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2" w:rsidRPr="00FA7D11" w:rsidRDefault="00454812" w:rsidP="00454812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</w:pPr>
      <w:bookmarkStart w:id="0" w:name="_Toc92465856"/>
      <w:bookmarkStart w:id="1" w:name="_Toc95747104"/>
      <w:bookmarkStart w:id="2" w:name="_Toc99991601"/>
      <w:bookmarkStart w:id="3" w:name="_Toc99991707"/>
      <w:bookmarkStart w:id="4" w:name="_Toc100030688"/>
      <w:r w:rsidRPr="00FA7D11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>ФОРМИРОВАНИЕ ФУНКЦИОНАЛЬНОЙ ГРАМОТНОСТИ НА УРОКАХ БИОЛОГИИ</w:t>
      </w:r>
      <w:bookmarkStart w:id="5" w:name="_Toc92465857"/>
      <w:bookmarkEnd w:id="0"/>
      <w:r w:rsidRPr="00FA7D11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 xml:space="preserve"> ЧЕРЕЗ РЕШЕНИЕ ПРОЕКТНЫХ ЗАДАЧ</w:t>
      </w:r>
      <w:bookmarkEnd w:id="1"/>
      <w:bookmarkEnd w:id="2"/>
      <w:bookmarkEnd w:id="3"/>
      <w:bookmarkEnd w:id="4"/>
      <w:bookmarkEnd w:id="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768"/>
      </w:tblGrid>
      <w:tr w:rsidR="00454812" w:rsidRPr="00FA7D11" w:rsidTr="00FF7F3D">
        <w:tc>
          <w:tcPr>
            <w:tcW w:w="4730" w:type="dxa"/>
          </w:tcPr>
          <w:p w:rsidR="00454812" w:rsidRPr="00FA7D11" w:rsidRDefault="00454812" w:rsidP="00454812">
            <w:pPr>
              <w:keepNext/>
              <w:spacing w:before="240" w:after="6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40" w:type="dxa"/>
          </w:tcPr>
          <w:p w:rsidR="00454812" w:rsidRPr="00FA7D11" w:rsidRDefault="00454812" w:rsidP="00454812">
            <w:pPr>
              <w:rPr>
                <w:b/>
                <w:i/>
                <w:sz w:val="28"/>
                <w:szCs w:val="28"/>
              </w:rPr>
            </w:pPr>
            <w:bookmarkStart w:id="6" w:name="_Toc95754251"/>
            <w:bookmarkStart w:id="7" w:name="_Toc99991602"/>
            <w:bookmarkStart w:id="8" w:name="_Toc99991708"/>
            <w:bookmarkStart w:id="9" w:name="_Toc99991831"/>
            <w:bookmarkStart w:id="10" w:name="_Toc100030689"/>
            <w:r w:rsidRPr="00FA7D11">
              <w:rPr>
                <w:b/>
                <w:bCs/>
                <w:i/>
                <w:kern w:val="32"/>
                <w:sz w:val="28"/>
                <w:szCs w:val="28"/>
              </w:rPr>
              <w:t>Бурчу Наталья Е</w:t>
            </w:r>
            <w:bookmarkEnd w:id="6"/>
            <w:bookmarkEnd w:id="7"/>
            <w:bookmarkEnd w:id="8"/>
            <w:bookmarkEnd w:id="9"/>
            <w:r w:rsidRPr="00FA7D11">
              <w:rPr>
                <w:b/>
                <w:bCs/>
                <w:i/>
                <w:kern w:val="32"/>
                <w:sz w:val="28"/>
                <w:szCs w:val="28"/>
              </w:rPr>
              <w:t>вгеньевна</w:t>
            </w:r>
            <w:bookmarkEnd w:id="10"/>
            <w:r w:rsidRPr="00FA7D11">
              <w:rPr>
                <w:i/>
                <w:sz w:val="28"/>
                <w:szCs w:val="28"/>
              </w:rPr>
              <w:t>,</w:t>
            </w:r>
            <w:r w:rsidRPr="00FA7D11">
              <w:rPr>
                <w:b/>
                <w:i/>
                <w:sz w:val="28"/>
                <w:szCs w:val="28"/>
              </w:rPr>
              <w:t xml:space="preserve"> </w:t>
            </w:r>
            <w:r w:rsidRPr="00FA7D11">
              <w:rPr>
                <w:b/>
                <w:i/>
                <w:sz w:val="28"/>
                <w:szCs w:val="28"/>
              </w:rPr>
              <w:br/>
              <w:t xml:space="preserve">учитель биологии </w:t>
            </w:r>
            <w:r w:rsidRPr="00FA7D11">
              <w:rPr>
                <w:b/>
                <w:i/>
                <w:sz w:val="28"/>
                <w:szCs w:val="28"/>
              </w:rPr>
              <w:br/>
              <w:t>МОУ СОШ № 4</w:t>
            </w:r>
            <w:r w:rsidRPr="00FA7D11">
              <w:rPr>
                <w:b/>
                <w:i/>
                <w:sz w:val="28"/>
                <w:szCs w:val="28"/>
              </w:rPr>
              <w:br/>
              <w:t>городского округа</w:t>
            </w:r>
          </w:p>
          <w:p w:rsidR="00454812" w:rsidRPr="00FA7D11" w:rsidRDefault="00454812" w:rsidP="00454812">
            <w:pPr>
              <w:rPr>
                <w:b/>
                <w:i/>
                <w:sz w:val="28"/>
                <w:szCs w:val="28"/>
              </w:rPr>
            </w:pPr>
            <w:r w:rsidRPr="00FA7D11">
              <w:rPr>
                <w:b/>
                <w:i/>
                <w:sz w:val="28"/>
                <w:szCs w:val="28"/>
              </w:rPr>
              <w:t>города Переславль-Залесский</w:t>
            </w:r>
          </w:p>
        </w:tc>
      </w:tr>
    </w:tbl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 задача — это задача, в которой «через систему или набор заданий целенаправленно стимулируется система детских действий, направленных на получение ещё никогда не существовавшего в практике ребёнка результата, и в ходе решения которой происходит качественное </w:t>
      </w:r>
      <w:proofErr w:type="spellStart"/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самоизменение</w:t>
      </w:r>
      <w:proofErr w:type="spellEnd"/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детей». Таким образом, проектные задачи по своему определению направлены на формирование способов коммуникации и сотрудничества, поскольку выполняются учащимися совместно. 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биологии можно реализовать </w:t>
      </w:r>
      <w:r w:rsidRPr="00FA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проектную задачу «Клумба нашей мечты»</w:t>
      </w: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должны работать в группах по 5 человек, выполняя последовательно 6 заданий. Для удобства работы в группе учитель распечатывает задания в нужном количестве для каждой группы. Для детей с ОВЗ задания могут выбираться «по силам», а остальные задания даваться в готовом виде. Результаты выполнения с первого по шестое задание заносятся в рабочий лист, исходя из формулировки задания. Итогом совместной работы группы является свой «продукт»: макет клумбы. У данной проектной задачи </w:t>
      </w:r>
      <w:bookmarkStart w:id="11" w:name="_GoBack"/>
      <w:bookmarkEnd w:id="11"/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единственно правильного варианта решения, за исключением фактических данных. Создавая свой «продукт», дети берут данные из заданий. При этом осуществляют отбор материала, анализируют, преобразовывают «продукт». Работа рассчитана на 1 урок.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мотивационной части к заданиям дается описание проблемной ситуации, после прочтения которой дети выполняют последовательно 6 заданий. К каждому заданию дается приложение, которое помогает ребятам правильно ответить на вопросы.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 1 — обучающиеся изучают информацию, данную в табличном виде и выбирают растения в соответствии с указанными требованиями. В таблице «Сроки цветения растений» (Приложение) даны названия цветов и периоды их цветения. С помощью Приложения не сложно определить, какие растения подойдут для оформления клумбы в соответствии с заявленными требованиями в проблемной ситуации: а именно, нужны растения, цветущие как можно дольше, чтобы клумба радовала глаз 1 сентября.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 2 — обучающимся дается справка с описанием ковровой клумбы и требованиями для произрастающих на ней растений. Обучающиеся рассматривают примеры оформления ковровых клумб. Затем идет задание на формирование функциональной грамотности. Дети изучают предложенный текст и отвечают на поставленный вопрос, используя Приложение. </w:t>
      </w: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сами должны увидеть требования в тексте</w:t>
      </w:r>
      <w:r w:rsidRPr="00FA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справке. Этим заданием проверяем уровень </w:t>
      </w:r>
      <w:proofErr w:type="spellStart"/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читательской грамотности.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 3 — обучающимся необходимо выбрать три фразы из предложенных вариантов и занести их в таблицу. Данное задание направлено на формирование читательской грамотности, т. к. нужную информацию обучающиеся должны взять из текста-справки.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 4 — обучающиеся возвращаются к первому заданию, в котором с помощью таблицы «Сроки цветения» надо было выписать названия растений, цветущих до поздней осени, и корректируют свой выбор.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 5 — обучающиеся должны раскрасить схему клумбы, используя правила цветового круга. Так как принципом оформления ковровых клумб является использование сложного орнамента и контрастных цветов, то мы должны познакомить ребят с принципами составления цветовой гаммы в композиции с помощью цветового круга. Дети анализируют цветовой круг и предлагают свой вариант цветового решения клумбы. Затем обучающиеся раскрашивают предложенную им схему.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 6 — обучающиеся выбирают для высадки в клумбу три вида растений, которые соответствуют требованиям (пользуются справкой, заданием № 2 и выбранной цветовой палитрой), и подписывают их названия на схеме.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 задание — обучающиеся выполняют в конце основной работы. Ребята заполняют таблицу, которую будут использовать при защите макета клумбы.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группы получает и заполняет лист самооценки.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всех предложенных заданий каждая группа защищает свой «продукт». Работа проходит фронтально, совместно с учителем обучающиеся дают оценку «продукта» группы. В таблицу заносят баллы от 0 до 3. Таблица висит на доске для каждой группы.</w:t>
      </w:r>
    </w:p>
    <w:p w:rsidR="00454812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проектные задачи, мы учим школьников деятельности: не просто действовать, но и ставить цели, уметь контролировать и оценивать свои и чужие действия. Обучение деятельности предполагает на определенном этапе совместную учебно-познавательную деятельность коллектива (группы) обучающихся под руководством учителя.</w:t>
      </w:r>
    </w:p>
    <w:p w:rsidR="00DC50AA" w:rsidRPr="00FA7D11" w:rsidRDefault="00454812" w:rsidP="0045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так не расширяет кругозор ребенка, не воспитывает и не сплачивает детский коллектив, как совместное дело: создание макета, оформление стенной газеты, выступление перед аудиторией. А когда это подчинено одной цели и вызывает интерес у ребят, тогда достигается особый положительный эффект.</w:t>
      </w:r>
    </w:p>
    <w:sectPr w:rsidR="00DC50AA" w:rsidRPr="00FA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12"/>
    <w:rsid w:val="00454812"/>
    <w:rsid w:val="00DC50AA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4A73B-AEE2-4825-A66A-AB8280B5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sunsdr</dc:creator>
  <cp:keywords/>
  <dc:description/>
  <cp:lastModifiedBy>sunsdr</cp:lastModifiedBy>
  <cp:revision>3</cp:revision>
  <dcterms:created xsi:type="dcterms:W3CDTF">2022-09-09T08:51:00Z</dcterms:created>
  <dcterms:modified xsi:type="dcterms:W3CDTF">2022-09-26T18:03:00Z</dcterms:modified>
</cp:coreProperties>
</file>