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F3C62" w14:textId="77777777" w:rsidR="00346F7E" w:rsidRPr="00C0449D" w:rsidRDefault="004D1938" w:rsidP="00346F7E">
      <w:pPr>
        <w:keepNext/>
        <w:widowControl w:val="0"/>
        <w:autoSpaceDE w:val="0"/>
        <w:autoSpaceDN w:val="0"/>
        <w:adjustRightInd w:val="0"/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color w:val="0070C0"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70C0"/>
          <w:kern w:val="32"/>
          <w:sz w:val="28"/>
          <w:szCs w:val="28"/>
          <w:lang w:eastAsia="ru-RU"/>
        </w:rPr>
        <w:t>ФИНАНСОВАЯ ГРАМОТНОСТЬ В ШКОЛЕ. КУРС ФИНАНСОВОЙ ГРАМОТНОСТИ.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102"/>
      </w:tblGrid>
      <w:tr w:rsidR="00346F7E" w:rsidRPr="00C0449D" w14:paraId="503476DD" w14:textId="77777777" w:rsidTr="004D1938">
        <w:tc>
          <w:tcPr>
            <w:tcW w:w="4253" w:type="dxa"/>
          </w:tcPr>
          <w:p w14:paraId="082C46AF" w14:textId="77777777" w:rsidR="00346F7E" w:rsidRPr="00C0449D" w:rsidRDefault="00346F7E" w:rsidP="00346F7E">
            <w:pPr>
              <w:keepNext/>
              <w:spacing w:before="240" w:after="60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102" w:type="dxa"/>
          </w:tcPr>
          <w:p w14:paraId="25A05B34" w14:textId="4BC3AE99" w:rsidR="00346F7E" w:rsidRPr="00C0449D" w:rsidRDefault="004D1938" w:rsidP="00346F7E">
            <w:pPr>
              <w:rPr>
                <w:b/>
                <w:i/>
                <w:sz w:val="28"/>
                <w:szCs w:val="28"/>
              </w:rPr>
            </w:pPr>
            <w:bookmarkStart w:id="0" w:name="_Toc99991588"/>
            <w:bookmarkStart w:id="1" w:name="_Toc99991694"/>
            <w:bookmarkStart w:id="2" w:name="_Toc99991817"/>
            <w:bookmarkStart w:id="3" w:name="_Toc100030675"/>
            <w:r>
              <w:rPr>
                <w:b/>
                <w:bCs/>
                <w:i/>
                <w:kern w:val="32"/>
                <w:sz w:val="28"/>
                <w:szCs w:val="28"/>
              </w:rPr>
              <w:t>Глазунова Светлана Владимировна</w:t>
            </w:r>
            <w:r w:rsidR="00346F7E" w:rsidRPr="00C0449D">
              <w:rPr>
                <w:b/>
                <w:bCs/>
                <w:i/>
                <w:kern w:val="32"/>
                <w:sz w:val="28"/>
                <w:szCs w:val="28"/>
              </w:rPr>
              <w:t>,</w:t>
            </w:r>
            <w:bookmarkEnd w:id="0"/>
            <w:bookmarkEnd w:id="1"/>
            <w:bookmarkEnd w:id="2"/>
            <w:bookmarkEnd w:id="3"/>
            <w:r w:rsidR="00346F7E" w:rsidRPr="00C0449D">
              <w:rPr>
                <w:b/>
                <w:i/>
                <w:sz w:val="28"/>
                <w:szCs w:val="28"/>
              </w:rPr>
              <w:br/>
              <w:t xml:space="preserve">учитель </w:t>
            </w:r>
            <w:r>
              <w:rPr>
                <w:b/>
                <w:i/>
                <w:sz w:val="28"/>
                <w:szCs w:val="28"/>
              </w:rPr>
              <w:t>истории и обществознания</w:t>
            </w:r>
            <w:r w:rsidR="00346F7E" w:rsidRPr="00C0449D">
              <w:rPr>
                <w:b/>
                <w:i/>
                <w:sz w:val="28"/>
                <w:szCs w:val="28"/>
              </w:rPr>
              <w:br/>
              <w:t>МОУ СОШ № </w:t>
            </w:r>
            <w:r>
              <w:rPr>
                <w:b/>
                <w:i/>
                <w:sz w:val="28"/>
                <w:szCs w:val="28"/>
              </w:rPr>
              <w:t>6</w:t>
            </w:r>
            <w:r w:rsidR="00346F7E" w:rsidRPr="00C0449D">
              <w:rPr>
                <w:b/>
                <w:i/>
                <w:sz w:val="28"/>
                <w:szCs w:val="28"/>
              </w:rPr>
              <w:t xml:space="preserve"> </w:t>
            </w:r>
            <w:r w:rsidR="00346F7E" w:rsidRPr="00C0449D">
              <w:rPr>
                <w:b/>
                <w:i/>
                <w:sz w:val="28"/>
                <w:szCs w:val="28"/>
              </w:rPr>
              <w:br/>
              <w:t>городского округа</w:t>
            </w:r>
          </w:p>
          <w:p w14:paraId="13D79324" w14:textId="77777777" w:rsidR="00346F7E" w:rsidRPr="00C0449D" w:rsidRDefault="00346F7E" w:rsidP="00346F7E">
            <w:pPr>
              <w:rPr>
                <w:sz w:val="28"/>
                <w:szCs w:val="28"/>
              </w:rPr>
            </w:pPr>
            <w:r w:rsidRPr="00C0449D">
              <w:rPr>
                <w:b/>
                <w:i/>
                <w:sz w:val="28"/>
                <w:szCs w:val="28"/>
              </w:rPr>
              <w:t>города Переславль-Залесский</w:t>
            </w:r>
          </w:p>
        </w:tc>
      </w:tr>
    </w:tbl>
    <w:p w14:paraId="07C0CB43" w14:textId="77777777" w:rsidR="00346F7E" w:rsidRPr="00C0449D" w:rsidRDefault="00346F7E" w:rsidP="00346F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428E0D" w14:textId="77777777" w:rsidR="004D1938" w:rsidRPr="004D1938" w:rsidRDefault="004D1938" w:rsidP="004D193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938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Актуальность введения курса по финансовой грамотности в школе обусловлен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D1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тем, что финансовое образование детей</w:t>
      </w:r>
      <w:r w:rsidR="0032770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2770A" w:rsidRPr="0032770A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="0032770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D19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приоритет всей национальной стратегии, сосредоточенной на повышении общего уровня финансовой грамотности в нашей стране.</w:t>
      </w:r>
    </w:p>
    <w:p w14:paraId="365051DB" w14:textId="7296EA3B" w:rsidR="004D1938" w:rsidRPr="004D1938" w:rsidRDefault="004D1938" w:rsidP="004D193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938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вопрос о внедрении элементов финансовой грамотности в базовую школьную программу решен неполностью, несмотря на то</w:t>
      </w:r>
      <w:r w:rsidR="00C25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193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последние годы над этим вопросом особо активно работают: Министерство финансов, Центр финансовой грамотности НИФИ Минфина РФ, методические центры на базе научных институтов.</w:t>
      </w:r>
    </w:p>
    <w:p w14:paraId="4260FCD3" w14:textId="77777777" w:rsidR="004D1938" w:rsidRPr="004D1938" w:rsidRDefault="004D1938" w:rsidP="004D193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938">
        <w:rPr>
          <w:rFonts w:ascii="Times New Roman" w:eastAsia="Times New Roman" w:hAnsi="Times New Roman" w:cs="Times New Roman"/>
          <w:sz w:val="28"/>
          <w:szCs w:val="28"/>
          <w:lang w:eastAsia="ru-RU"/>
        </w:rPr>
        <w:t>К 2023</w:t>
      </w:r>
      <w:r w:rsidR="0032770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D193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 изучение финансовой грамотности должно охватить 100%</w:t>
      </w:r>
      <w:r w:rsidR="0032770A">
        <w:t> </w:t>
      </w:r>
      <w:r w:rsidRPr="004D1938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школьников и студентов. Финансовое образование школьников будет проходить в рамках уроков</w:t>
      </w:r>
      <w:r w:rsidR="0032770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2770A" w:rsidRPr="007C4138">
        <w:t>—</w:t>
      </w:r>
      <w:r w:rsidR="0032770A">
        <w:t> </w:t>
      </w:r>
      <w:r w:rsidRPr="004D193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начальной школе на уроках математики и окружающего мира, а для 5</w:t>
      </w:r>
      <w:r w:rsidR="004E3C25" w:rsidRPr="004E3C2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D1938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32770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D1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классов </w:t>
      </w:r>
      <w:r w:rsidR="0032770A" w:rsidRPr="0032770A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Pr="004D1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обществознании, математике и географии.</w:t>
      </w:r>
    </w:p>
    <w:p w14:paraId="1DD00252" w14:textId="77777777" w:rsidR="004D1938" w:rsidRPr="004D1938" w:rsidRDefault="004D1938" w:rsidP="004D193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Финансовая грамотность </w:t>
      </w:r>
      <w:r w:rsidR="0032770A" w:rsidRPr="0032770A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Pr="004D1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сочетание осведомленности, знаний, навыков, отношения и поведения, необходимых для принятия разумных финансовых решений и, в конечном итоге, для достижения индивидуального финансового благополучия. Также следует сказать, что экономический рост страны поддерживается уровнем финансовой грамотности населения. В грамотном обществе всегда легче понять финансовые процессы, которые могут повлиять на благосостояние и защитить от потенциальных потерь из-за преступности в финансовом секторе.</w:t>
      </w:r>
    </w:p>
    <w:p w14:paraId="4FF5CB32" w14:textId="77777777" w:rsidR="004D1938" w:rsidRPr="004D1938" w:rsidRDefault="004D1938" w:rsidP="004D193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938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Бесспорно, финансовая грамотность важнейший навык необходимый молодому поколению, так как 21</w:t>
      </w:r>
      <w:r w:rsidR="0032770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D193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век требует от людей ряда навыков, помогающих преуспеть в жизни. Молодым людям необходимы навыки, которые можно передавать между профессиями, например: решение проблем, коммуникативные навыки, цифровая грамотность, командная работа, навыки презентации, критическое мышление, творчество и финансовая грамотность.</w:t>
      </w:r>
    </w:p>
    <w:p w14:paraId="23811AFA" w14:textId="77777777" w:rsidR="004D1938" w:rsidRPr="004D1938" w:rsidRDefault="004D1938" w:rsidP="004D193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мой взгляд, начало финансовому образованию в жизни ребенка должно быть положено уже в раннем возрасте. Дети узнают о деньгах через неформальный и формальный опыт, а это означает, что финансовая грамотность начинается дома, когда дети естественным образом наблюдают за деньгами или узнают о них от своих родителей. </w:t>
      </w:r>
    </w:p>
    <w:p w14:paraId="2AF4AC2F" w14:textId="77777777" w:rsidR="004D1938" w:rsidRPr="004D1938" w:rsidRDefault="004D1938" w:rsidP="004D193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2021 </w:t>
      </w:r>
      <w:r w:rsidR="0032770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D1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</w:t>
      </w:r>
      <w:r w:rsidR="0032770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D193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учебном году в МОУ</w:t>
      </w:r>
      <w:r w:rsidR="0032770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D1938">
        <w:rPr>
          <w:rFonts w:ascii="Times New Roman" w:eastAsia="Times New Roman" w:hAnsi="Times New Roman" w:cs="Times New Roman"/>
          <w:sz w:val="28"/>
          <w:szCs w:val="28"/>
          <w:lang w:eastAsia="ru-RU"/>
        </w:rPr>
        <w:t>СШ</w:t>
      </w:r>
      <w:r w:rsidR="0032770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D193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32770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D1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изучение финансовой грамотности стало проходить в рамках предмета, формируемого за счет участников образовательного процесса, в количестве 1 час в неделю в </w:t>
      </w:r>
      <w:r w:rsidRPr="004D19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</w:t>
      </w:r>
      <w:r w:rsidR="0032770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D1938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классах. Финансовая грамотность детей, формируемая в условиях школы, предполагает его способность понимать финансы. Её можно разделить на два аспекта, а именно, знания и навыки.</w:t>
      </w:r>
    </w:p>
    <w:p w14:paraId="077E45DE" w14:textId="77777777" w:rsidR="004D1938" w:rsidRPr="004D1938" w:rsidRDefault="004D1938" w:rsidP="004D193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Навык финансовой грамотности </w:t>
      </w:r>
      <w:r w:rsidR="0032770A" w:rsidRPr="007C4138">
        <w:t>—</w:t>
      </w:r>
      <w:r w:rsidRPr="004D1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один из основных для достижения лучшей жизни и избежания финансовых проблем. Процесс включения «реальной математики» в существующую учебную программу может показаться сложной задачей. Однако</w:t>
      </w:r>
      <w:r w:rsidR="0032770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D1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учащиеся школы жаждут финансовой грамотности и стремятся узнать о деньгах. Они уже находятся на ранних стадиях развития своего финансового духа, поэтому именно в школе следует продемонстрировать детям всю важность финансового образования.</w:t>
      </w:r>
    </w:p>
    <w:p w14:paraId="124B115F" w14:textId="0B88FEF6" w:rsidR="004D1938" w:rsidRPr="004D1938" w:rsidRDefault="004D1938" w:rsidP="004D193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9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Прежде чем учителя смогут ответить на «призыв» по улучшению финансовых знаний своих учеников, им потребуется собственное базовое образование в области финансовой грамотности. С 2018</w:t>
      </w:r>
      <w:r w:rsidR="0032770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D1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в нашей стране началась разработка основных программ </w:t>
      </w:r>
      <w:r w:rsidR="00C25E9E" w:rsidRPr="00C25E9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25E9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4D193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</w:t>
      </w:r>
      <w:r w:rsidR="00C25E9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D1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преподавания финансовой грамотности в рамках школьных предметов. Я проходила обучение по данному направлению на курсах и в течение учебного года, участвуя в вебинарах.</w:t>
      </w:r>
    </w:p>
    <w:p w14:paraId="64E61412" w14:textId="77777777" w:rsidR="004D1938" w:rsidRPr="004D1938" w:rsidRDefault="004D1938" w:rsidP="004D193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93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реализации курса была взята за основу учебная программа Рязановой О. «Финансовая грамотность».</w:t>
      </w:r>
    </w:p>
    <w:p w14:paraId="699CD6F8" w14:textId="77777777" w:rsidR="004D1938" w:rsidRPr="004D1938" w:rsidRDefault="004D1938" w:rsidP="004D193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93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успешной реализации данного направления мы участвовали в проекте</w:t>
      </w:r>
      <w:r w:rsidR="0032770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E3C2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D1938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</w:t>
      </w:r>
      <w:r w:rsidR="004E3C25" w:rsidRPr="004E3C2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D1938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уроки по финансовой грамотности для школьников</w:t>
      </w:r>
      <w:r w:rsidR="004E3C2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D1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платформе</w:t>
      </w:r>
      <w:r w:rsidR="0032770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D1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Сбербанка России, а также участвовали в онлайн- олимпиадах и играли в игры по данному направлению. </w:t>
      </w:r>
    </w:p>
    <w:p w14:paraId="40EFDF88" w14:textId="77777777" w:rsidR="004D1938" w:rsidRPr="004D1938" w:rsidRDefault="004D1938" w:rsidP="004D193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9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помогает старшеклассникам из любой точки России получить равный доступ к финансовым знаниям, предоставляет возможность «живого» общения с профессионалами финансового рынка, способствует формированию принципов ответственного и грамотного подхода к принятию финансовых решений.</w:t>
      </w:r>
    </w:p>
    <w:p w14:paraId="4D5F2C69" w14:textId="77777777" w:rsidR="004D1938" w:rsidRPr="004D1938" w:rsidRDefault="004D1938" w:rsidP="004D193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938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Эксперты рассказывают школьникам о личном финансовом планировании, инвестировании, страховании, преимуществах использования банковских карт. Особое внимание уделяется правилам безопасности на финансовом рынке и защите прав потребителей финансовых услуг.</w:t>
      </w:r>
    </w:p>
    <w:p w14:paraId="5737A756" w14:textId="77777777" w:rsidR="004D1938" w:rsidRPr="004D1938" w:rsidRDefault="004D1938" w:rsidP="004D193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938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Уроки по каждой теме проходят в формате «один лектор – много участников». К вебинарам можно подключиться как группой слушателей (классом), так и индивидуально из дома. Лектор демонстрирует презентацию, видеоролики, проводит интерактивные опросы. Слушатели также могут задавать вопросы в чате по теме урока, на которые лектор отвечает в прямом эфире.</w:t>
      </w:r>
    </w:p>
    <w:p w14:paraId="0D1B7D5D" w14:textId="77777777" w:rsidR="004D1938" w:rsidRPr="004D1938" w:rsidRDefault="004D1938" w:rsidP="004D193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93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онлайн</w:t>
      </w:r>
      <w:r w:rsidR="004E3C25" w:rsidRPr="004E3C2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D1938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уроков:</w:t>
      </w:r>
    </w:p>
    <w:p w14:paraId="72A51A92" w14:textId="77777777" w:rsidR="004D1938" w:rsidRPr="004D1938" w:rsidRDefault="004D1938" w:rsidP="004D193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9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Пробудить у школьников интерес к финансовым знаниям за счет нестандартной формы занятий и возможности коммуникации с профессионалами в сфере финансов.</w:t>
      </w:r>
    </w:p>
    <w:p w14:paraId="42F93F50" w14:textId="77777777" w:rsidR="004D1938" w:rsidRPr="004D1938" w:rsidRDefault="004D1938" w:rsidP="004D193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938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убежденность учащихся в том, что финансовая грамотность – основа финансового благополучия.</w:t>
      </w:r>
    </w:p>
    <w:p w14:paraId="6EFEA5AB" w14:textId="77777777" w:rsidR="004D1938" w:rsidRPr="004D1938" w:rsidRDefault="004D1938" w:rsidP="004D193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9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Заложить у старшеклассников установки грамотного финансового поведения, закрепить базовые финансовые понятия, познакомить с актуальными финансовыми продуктами и услугами, предупредить о рисках.</w:t>
      </w:r>
    </w:p>
    <w:p w14:paraId="3A268782" w14:textId="45370C78" w:rsidR="004D1938" w:rsidRPr="004D1938" w:rsidRDefault="00C25E9E" w:rsidP="004D193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E9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Созданные</w:t>
      </w:r>
      <w:r w:rsidRPr="00C25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D1938" w:rsidRPr="004D1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рамках проекта</w:t>
      </w:r>
      <w:r w:rsidR="004D1938" w:rsidRPr="0032770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4D1938" w:rsidRPr="004D1938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по финансовой грамотности познакомят самых маленьких участников с основами финансовой грамотности, а учащиеся старших классов закрепят свои знания, полученные на уроках финансовой грамотности.</w:t>
      </w:r>
    </w:p>
    <w:p w14:paraId="73295FC3" w14:textId="77777777" w:rsidR="004D1938" w:rsidRPr="004D1938" w:rsidRDefault="004D1938" w:rsidP="004D193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9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Предлагаемые игры, разного формата и продолжительности, можно использовать в рамках отдельных школьных уроков, организации досуга, а также станут прекрасным дополнением к программе детского лагеря.</w:t>
      </w:r>
    </w:p>
    <w:p w14:paraId="154BBE5E" w14:textId="77777777" w:rsidR="004D1938" w:rsidRPr="004D1938" w:rsidRDefault="004D1938" w:rsidP="004D193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93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 ДОЛ-игра предназначен для педагогов образовательных организаций и организаторов детского отдыха. Для проведения игр по финансовой грамотности с детьми, педагогу необходимо зарегистрироваться на сайте и скачать сценарий, понравившейся игры. Подготовить необходимы раздаточный материал, указанный в сценарии и провести занятие с детьми.</w:t>
      </w:r>
    </w:p>
    <w:p w14:paraId="15D2DFD0" w14:textId="77777777" w:rsidR="004D1938" w:rsidRPr="004D1938" w:rsidRDefault="004D1938" w:rsidP="004D193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93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сертификата организатора, заполняется форма отчета к игре, прилагается несколько фотографий процесса игры. Форма отчета находится на странице сценария игры и доступна для заполнения по кнопке «Заполнить отчет и получить сертификат»</w:t>
      </w:r>
    </w:p>
    <w:p w14:paraId="55E0E2DD" w14:textId="77777777" w:rsidR="00DC50AA" w:rsidRDefault="004D1938" w:rsidP="004D1938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33672B7D" wp14:editId="17FC3873">
            <wp:simplePos x="0" y="0"/>
            <wp:positionH relativeFrom="margin">
              <wp:align>left</wp:align>
            </wp:positionH>
            <wp:positionV relativeFrom="paragraph">
              <wp:posOffset>243840</wp:posOffset>
            </wp:positionV>
            <wp:extent cx="5962181" cy="3242021"/>
            <wp:effectExtent l="0" t="0" r="635" b="0"/>
            <wp:wrapTight wrapText="bothSides">
              <wp:wrapPolygon edited="0">
                <wp:start x="0" y="0"/>
                <wp:lineTo x="0" y="21452"/>
                <wp:lineTo x="21533" y="21452"/>
                <wp:lineTo x="21533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181" cy="32420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6C09E2" w14:textId="77777777" w:rsidR="004D1938" w:rsidRDefault="004D1938" w:rsidP="004D1938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14:paraId="5EC3F585" w14:textId="77777777" w:rsidR="004D1938" w:rsidRDefault="004D1938" w:rsidP="004D1938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</w:p>
    <w:p w14:paraId="1EAEE807" w14:textId="77777777" w:rsidR="004D1938" w:rsidRDefault="004D1938" w:rsidP="004D1938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420E45AE" wp14:editId="3893FD00">
            <wp:simplePos x="0" y="0"/>
            <wp:positionH relativeFrom="page">
              <wp:posOffset>1228725</wp:posOffset>
            </wp:positionH>
            <wp:positionV relativeFrom="paragraph">
              <wp:posOffset>41910</wp:posOffset>
            </wp:positionV>
            <wp:extent cx="5535295" cy="3638550"/>
            <wp:effectExtent l="0" t="0" r="8255" b="0"/>
            <wp:wrapTight wrapText="bothSides">
              <wp:wrapPolygon edited="0">
                <wp:start x="0" y="0"/>
                <wp:lineTo x="0" y="21487"/>
                <wp:lineTo x="21558" y="21487"/>
                <wp:lineTo x="21558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5295" cy="3638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</w:p>
    <w:p w14:paraId="37081FEC" w14:textId="77777777" w:rsidR="004D1938" w:rsidRDefault="004D1938" w:rsidP="004D1938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205DCC35" wp14:editId="496FD39C">
            <wp:simplePos x="0" y="0"/>
            <wp:positionH relativeFrom="margin">
              <wp:align>center</wp:align>
            </wp:positionH>
            <wp:positionV relativeFrom="paragraph">
              <wp:posOffset>415290</wp:posOffset>
            </wp:positionV>
            <wp:extent cx="5841365" cy="2819400"/>
            <wp:effectExtent l="0" t="0" r="6985" b="0"/>
            <wp:wrapTight wrapText="bothSides">
              <wp:wrapPolygon edited="0">
                <wp:start x="0" y="0"/>
                <wp:lineTo x="0" y="21454"/>
                <wp:lineTo x="21555" y="21454"/>
                <wp:lineTo x="21555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90" r="16591"/>
                    <a:stretch/>
                  </pic:blipFill>
                  <pic:spPr bwMode="auto">
                    <a:xfrm>
                      <a:off x="0" y="0"/>
                      <a:ext cx="5841365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BD703C" w14:textId="77777777" w:rsidR="004D1938" w:rsidRDefault="004D1938" w:rsidP="004D1938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</w:p>
    <w:p w14:paraId="77877CEB" w14:textId="77777777" w:rsidR="004D1938" w:rsidRDefault="004D1938" w:rsidP="004D1938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</w:p>
    <w:p w14:paraId="23D03C62" w14:textId="33463422" w:rsidR="004D1938" w:rsidRPr="004D1938" w:rsidRDefault="004D1938" w:rsidP="004D1938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4D1938">
        <w:rPr>
          <w:rFonts w:ascii="Times New Roman" w:hAnsi="Times New Roman" w:cs="Times New Roman"/>
          <w:sz w:val="28"/>
          <w:szCs w:val="28"/>
        </w:rPr>
        <w:t>За 2021-2022</w:t>
      </w:r>
      <w:r w:rsidR="0032770A">
        <w:rPr>
          <w:rFonts w:ascii="Times New Roman" w:hAnsi="Times New Roman" w:cs="Times New Roman"/>
          <w:sz w:val="28"/>
          <w:szCs w:val="28"/>
        </w:rPr>
        <w:t> </w:t>
      </w:r>
      <w:r w:rsidRPr="004D1938">
        <w:rPr>
          <w:rFonts w:ascii="Times New Roman" w:hAnsi="Times New Roman" w:cs="Times New Roman"/>
          <w:sz w:val="28"/>
          <w:szCs w:val="28"/>
        </w:rPr>
        <w:t>учебный год</w:t>
      </w:r>
      <w:r w:rsidR="0032770A">
        <w:rPr>
          <w:rFonts w:ascii="Times New Roman" w:hAnsi="Times New Roman" w:cs="Times New Roman"/>
          <w:sz w:val="28"/>
          <w:szCs w:val="28"/>
        </w:rPr>
        <w:t xml:space="preserve"> у</w:t>
      </w:r>
      <w:r w:rsidRPr="004D1938">
        <w:rPr>
          <w:rFonts w:ascii="Times New Roman" w:hAnsi="Times New Roman" w:cs="Times New Roman"/>
          <w:sz w:val="28"/>
          <w:szCs w:val="28"/>
        </w:rPr>
        <w:t>ченики</w:t>
      </w:r>
      <w:r w:rsidR="0032770A">
        <w:rPr>
          <w:rFonts w:ascii="Times New Roman" w:hAnsi="Times New Roman" w:cs="Times New Roman"/>
          <w:sz w:val="28"/>
          <w:szCs w:val="28"/>
        </w:rPr>
        <w:t> </w:t>
      </w:r>
      <w:r w:rsidRPr="004D1938">
        <w:rPr>
          <w:rFonts w:ascii="Times New Roman" w:hAnsi="Times New Roman" w:cs="Times New Roman"/>
          <w:sz w:val="28"/>
          <w:szCs w:val="28"/>
        </w:rPr>
        <w:t>8</w:t>
      </w:r>
      <w:r w:rsidR="0032770A">
        <w:rPr>
          <w:rFonts w:ascii="Times New Roman" w:hAnsi="Times New Roman" w:cs="Times New Roman"/>
          <w:sz w:val="28"/>
          <w:szCs w:val="28"/>
        </w:rPr>
        <w:t> </w:t>
      </w:r>
      <w:r w:rsidRPr="004D1938">
        <w:rPr>
          <w:rFonts w:ascii="Times New Roman" w:hAnsi="Times New Roman" w:cs="Times New Roman"/>
          <w:sz w:val="28"/>
          <w:szCs w:val="28"/>
        </w:rPr>
        <w:t>классов МОУ</w:t>
      </w:r>
      <w:r w:rsidR="0032770A">
        <w:rPr>
          <w:rFonts w:ascii="Times New Roman" w:hAnsi="Times New Roman" w:cs="Times New Roman"/>
          <w:sz w:val="28"/>
          <w:szCs w:val="28"/>
        </w:rPr>
        <w:t> </w:t>
      </w:r>
      <w:r w:rsidRPr="004D1938">
        <w:rPr>
          <w:rFonts w:ascii="Times New Roman" w:hAnsi="Times New Roman" w:cs="Times New Roman"/>
          <w:sz w:val="28"/>
          <w:szCs w:val="28"/>
        </w:rPr>
        <w:t>СШ</w:t>
      </w:r>
      <w:r w:rsidR="0032770A">
        <w:rPr>
          <w:rFonts w:ascii="Times New Roman" w:hAnsi="Times New Roman" w:cs="Times New Roman"/>
          <w:sz w:val="28"/>
          <w:szCs w:val="28"/>
        </w:rPr>
        <w:t> </w:t>
      </w:r>
      <w:r w:rsidRPr="004D1938">
        <w:rPr>
          <w:rFonts w:ascii="Times New Roman" w:hAnsi="Times New Roman" w:cs="Times New Roman"/>
          <w:sz w:val="28"/>
          <w:szCs w:val="28"/>
        </w:rPr>
        <w:t>№</w:t>
      </w:r>
      <w:r w:rsidR="0032770A">
        <w:rPr>
          <w:rFonts w:ascii="Times New Roman" w:hAnsi="Times New Roman" w:cs="Times New Roman"/>
          <w:sz w:val="28"/>
          <w:szCs w:val="28"/>
        </w:rPr>
        <w:t> </w:t>
      </w:r>
      <w:r w:rsidRPr="004D1938">
        <w:rPr>
          <w:rFonts w:ascii="Times New Roman" w:hAnsi="Times New Roman" w:cs="Times New Roman"/>
          <w:sz w:val="28"/>
          <w:szCs w:val="28"/>
        </w:rPr>
        <w:t>6 приняли участие в 14</w:t>
      </w:r>
      <w:r w:rsidR="0032770A">
        <w:rPr>
          <w:rFonts w:ascii="Times New Roman" w:hAnsi="Times New Roman" w:cs="Times New Roman"/>
          <w:sz w:val="28"/>
          <w:szCs w:val="28"/>
        </w:rPr>
        <w:t> </w:t>
      </w:r>
      <w:r w:rsidRPr="004D1938">
        <w:rPr>
          <w:rFonts w:ascii="Times New Roman" w:hAnsi="Times New Roman" w:cs="Times New Roman"/>
          <w:sz w:val="28"/>
          <w:szCs w:val="28"/>
        </w:rPr>
        <w:t>онлайн-</w:t>
      </w:r>
      <w:r w:rsidR="004E3C25" w:rsidRPr="004E3C25">
        <w:rPr>
          <w:rFonts w:ascii="Times New Roman" w:hAnsi="Times New Roman" w:cs="Times New Roman"/>
          <w:sz w:val="28"/>
          <w:szCs w:val="28"/>
        </w:rPr>
        <w:t>–</w:t>
      </w:r>
      <w:r w:rsidRPr="004D1938">
        <w:rPr>
          <w:rFonts w:ascii="Times New Roman" w:hAnsi="Times New Roman" w:cs="Times New Roman"/>
          <w:sz w:val="28"/>
          <w:szCs w:val="28"/>
        </w:rPr>
        <w:t xml:space="preserve">уроках, </w:t>
      </w:r>
      <w:r w:rsidRPr="004E3C25">
        <w:rPr>
          <w:rFonts w:ascii="Times New Roman" w:hAnsi="Times New Roman" w:cs="Times New Roman"/>
          <w:sz w:val="28"/>
          <w:szCs w:val="28"/>
        </w:rPr>
        <w:t>3</w:t>
      </w:r>
      <w:r w:rsidR="004E3C25">
        <w:rPr>
          <w:rFonts w:ascii="Times New Roman" w:hAnsi="Times New Roman" w:cs="Times New Roman"/>
          <w:sz w:val="28"/>
          <w:szCs w:val="28"/>
        </w:rPr>
        <w:t> </w:t>
      </w:r>
      <w:r w:rsidRPr="004E3C25">
        <w:rPr>
          <w:rFonts w:ascii="Times New Roman" w:hAnsi="Times New Roman" w:cs="Times New Roman"/>
          <w:sz w:val="28"/>
          <w:szCs w:val="28"/>
        </w:rPr>
        <w:t>играх</w:t>
      </w:r>
      <w:r w:rsidRPr="004D1938">
        <w:rPr>
          <w:rFonts w:ascii="Times New Roman" w:hAnsi="Times New Roman" w:cs="Times New Roman"/>
          <w:sz w:val="28"/>
          <w:szCs w:val="28"/>
        </w:rPr>
        <w:t xml:space="preserve"> и онлайн</w:t>
      </w:r>
      <w:r w:rsidR="004E3C25" w:rsidRPr="004E3C25">
        <w:rPr>
          <w:rFonts w:ascii="Times New Roman" w:hAnsi="Times New Roman" w:cs="Times New Roman"/>
          <w:sz w:val="28"/>
          <w:szCs w:val="28"/>
        </w:rPr>
        <w:t>–</w:t>
      </w:r>
      <w:r w:rsidRPr="004D1938">
        <w:rPr>
          <w:rFonts w:ascii="Times New Roman" w:hAnsi="Times New Roman" w:cs="Times New Roman"/>
          <w:sz w:val="28"/>
          <w:szCs w:val="28"/>
        </w:rPr>
        <w:t>олимпиаде, так же дети почувствовали себя в роли родителей, рас</w:t>
      </w:r>
      <w:r w:rsidR="008720BA">
        <w:rPr>
          <w:rFonts w:ascii="Times New Roman" w:hAnsi="Times New Roman" w:cs="Times New Roman"/>
          <w:sz w:val="28"/>
          <w:szCs w:val="28"/>
        </w:rPr>
        <w:t>с</w:t>
      </w:r>
      <w:r w:rsidRPr="004D1938">
        <w:rPr>
          <w:rFonts w:ascii="Times New Roman" w:hAnsi="Times New Roman" w:cs="Times New Roman"/>
          <w:sz w:val="28"/>
          <w:szCs w:val="28"/>
        </w:rPr>
        <w:t>читывая семейный бюджет и рас</w:t>
      </w:r>
      <w:r w:rsidR="00C25E9E">
        <w:rPr>
          <w:rFonts w:ascii="Times New Roman" w:hAnsi="Times New Roman" w:cs="Times New Roman"/>
          <w:sz w:val="28"/>
          <w:szCs w:val="28"/>
        </w:rPr>
        <w:t>с</w:t>
      </w:r>
      <w:r w:rsidRPr="004D1938">
        <w:rPr>
          <w:rFonts w:ascii="Times New Roman" w:hAnsi="Times New Roman" w:cs="Times New Roman"/>
          <w:sz w:val="28"/>
          <w:szCs w:val="28"/>
        </w:rPr>
        <w:t>читывая свой финансовый план, как можно заработать на свои «</w:t>
      </w:r>
      <w:proofErr w:type="spellStart"/>
      <w:r w:rsidRPr="004D1938">
        <w:rPr>
          <w:rFonts w:ascii="Times New Roman" w:hAnsi="Times New Roman" w:cs="Times New Roman"/>
          <w:sz w:val="28"/>
          <w:szCs w:val="28"/>
        </w:rPr>
        <w:t>хотелки</w:t>
      </w:r>
      <w:proofErr w:type="spellEnd"/>
      <w:r w:rsidRPr="004D1938">
        <w:rPr>
          <w:rFonts w:ascii="Times New Roman" w:hAnsi="Times New Roman" w:cs="Times New Roman"/>
          <w:sz w:val="28"/>
          <w:szCs w:val="28"/>
        </w:rPr>
        <w:t xml:space="preserve">». </w:t>
      </w:r>
      <w:r w:rsidRPr="004D1938">
        <w:rPr>
          <w:rFonts w:ascii="Times New Roman" w:hAnsi="Times New Roman" w:cs="Times New Roman"/>
          <w:sz w:val="28"/>
          <w:szCs w:val="28"/>
        </w:rPr>
        <w:tab/>
        <w:t>В олимпиаде принимали участие не только дети, которые по итогам получили грамоты и дипломы, но и я сама.</w:t>
      </w:r>
    </w:p>
    <w:p w14:paraId="06A93C91" w14:textId="77777777" w:rsidR="004D1938" w:rsidRPr="004D1938" w:rsidRDefault="004D1938" w:rsidP="004D1938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4D1938">
        <w:rPr>
          <w:rFonts w:ascii="Times New Roman" w:hAnsi="Times New Roman" w:cs="Times New Roman"/>
          <w:sz w:val="28"/>
          <w:szCs w:val="28"/>
        </w:rPr>
        <w:t xml:space="preserve">Резюмируя все вышесказанное, отмечу, что финансовое образование должно начинаться как можно раньше и продолжаться до конца школьного курса. В идеале, финансовое образование должно быть отдельным предметом </w:t>
      </w:r>
      <w:r w:rsidRPr="004D1938">
        <w:rPr>
          <w:rFonts w:ascii="Times New Roman" w:hAnsi="Times New Roman" w:cs="Times New Roman"/>
          <w:sz w:val="28"/>
          <w:szCs w:val="28"/>
        </w:rPr>
        <w:lastRenderedPageBreak/>
        <w:t>школьной программы, но его интеграция в другие предметы, такие как математика, география, право также может быть весьма эффективным, при соблюдении главного условия – это возрастное соответствие материала. Финансовое образование детей на уроках обязательно должно соответствовать их возрасту, так как потребности и способность и осознанию детей и молодежи значительно отличаются от потребностей взрослых.</w:t>
      </w:r>
    </w:p>
    <w:p w14:paraId="25854CA9" w14:textId="77777777" w:rsidR="004D1938" w:rsidRPr="004D1938" w:rsidRDefault="004D1938" w:rsidP="004D1938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4D1938">
        <w:rPr>
          <w:rFonts w:ascii="Times New Roman" w:hAnsi="Times New Roman" w:cs="Times New Roman"/>
          <w:sz w:val="28"/>
          <w:szCs w:val="28"/>
        </w:rPr>
        <w:t>В свою очередь, учителя должны быть надлежащим образом подготовлены и обеспечены ресурсами, осведомлены о важности финансовой грамотности и соответствующих педагогических методах. Также следует обеспечить для педагогов постоянную поддержку в виде обучения, направленного на совершенствование собственного уровня финансовой грамотности.</w:t>
      </w:r>
    </w:p>
    <w:p w14:paraId="05DABBE6" w14:textId="77777777" w:rsidR="004D1938" w:rsidRPr="00C0449D" w:rsidRDefault="004D1938" w:rsidP="004D1938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4D1938" w:rsidRPr="00C04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6" type="#_x0000_t75" style="width:11.25pt;height:11.25pt" o:bullet="t">
        <v:imagedata r:id="rId1" o:title="mso4136"/>
      </v:shape>
    </w:pict>
  </w:numPicBullet>
  <w:abstractNum w:abstractNumId="0" w15:restartNumberingAfterBreak="0">
    <w:nsid w:val="50AC1D40"/>
    <w:multiLevelType w:val="multilevel"/>
    <w:tmpl w:val="D2440BE2"/>
    <w:lvl w:ilvl="0">
      <w:start w:val="1"/>
      <w:numFmt w:val="bullet"/>
      <w:lvlText w:val=""/>
      <w:lvlPicBulletId w:val="0"/>
      <w:lvlJc w:val="left"/>
      <w:pPr>
        <w:tabs>
          <w:tab w:val="num" w:pos="608"/>
        </w:tabs>
        <w:ind w:left="608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968"/>
        </w:tabs>
        <w:ind w:left="968" w:hanging="360"/>
      </w:pPr>
    </w:lvl>
    <w:lvl w:ilvl="2">
      <w:start w:val="1"/>
      <w:numFmt w:val="decimal"/>
      <w:lvlText w:val="%3."/>
      <w:lvlJc w:val="left"/>
      <w:pPr>
        <w:tabs>
          <w:tab w:val="num" w:pos="1328"/>
        </w:tabs>
        <w:ind w:left="1328" w:hanging="360"/>
      </w:pPr>
    </w:lvl>
    <w:lvl w:ilvl="3">
      <w:start w:val="1"/>
      <w:numFmt w:val="decimal"/>
      <w:lvlText w:val="%4."/>
      <w:lvlJc w:val="left"/>
      <w:pPr>
        <w:tabs>
          <w:tab w:val="num" w:pos="1688"/>
        </w:tabs>
        <w:ind w:left="1688" w:hanging="360"/>
      </w:pPr>
    </w:lvl>
    <w:lvl w:ilvl="4">
      <w:start w:val="1"/>
      <w:numFmt w:val="decimal"/>
      <w:lvlText w:val="%5."/>
      <w:lvlJc w:val="left"/>
      <w:pPr>
        <w:tabs>
          <w:tab w:val="num" w:pos="2048"/>
        </w:tabs>
        <w:ind w:left="2048" w:hanging="360"/>
      </w:pPr>
    </w:lvl>
    <w:lvl w:ilvl="5">
      <w:start w:val="1"/>
      <w:numFmt w:val="decimal"/>
      <w:lvlText w:val="%6."/>
      <w:lvlJc w:val="left"/>
      <w:pPr>
        <w:tabs>
          <w:tab w:val="num" w:pos="2408"/>
        </w:tabs>
        <w:ind w:left="2408" w:hanging="360"/>
      </w:pPr>
    </w:lvl>
    <w:lvl w:ilvl="6">
      <w:start w:val="1"/>
      <w:numFmt w:val="decimal"/>
      <w:lvlText w:val="%7."/>
      <w:lvlJc w:val="left"/>
      <w:pPr>
        <w:tabs>
          <w:tab w:val="num" w:pos="2768"/>
        </w:tabs>
        <w:ind w:left="2768" w:hanging="360"/>
      </w:pPr>
    </w:lvl>
    <w:lvl w:ilvl="7">
      <w:start w:val="1"/>
      <w:numFmt w:val="decimal"/>
      <w:lvlText w:val="%8."/>
      <w:lvlJc w:val="left"/>
      <w:pPr>
        <w:tabs>
          <w:tab w:val="num" w:pos="3128"/>
        </w:tabs>
        <w:ind w:left="3128" w:hanging="360"/>
      </w:pPr>
    </w:lvl>
    <w:lvl w:ilvl="8">
      <w:start w:val="1"/>
      <w:numFmt w:val="decimal"/>
      <w:lvlText w:val="%9."/>
      <w:lvlJc w:val="left"/>
      <w:pPr>
        <w:tabs>
          <w:tab w:val="num" w:pos="3488"/>
        </w:tabs>
        <w:ind w:left="3488" w:hanging="360"/>
      </w:pPr>
    </w:lvl>
  </w:abstractNum>
  <w:abstractNum w:abstractNumId="1" w15:restartNumberingAfterBreak="0">
    <w:nsid w:val="6AD36F66"/>
    <w:multiLevelType w:val="multilevel"/>
    <w:tmpl w:val="E0C478C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7C563C4A"/>
    <w:multiLevelType w:val="hybridMultilevel"/>
    <w:tmpl w:val="567E9D9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4611515">
    <w:abstractNumId w:val="1"/>
  </w:num>
  <w:num w:numId="2" w16cid:durableId="2023360943">
    <w:abstractNumId w:val="0"/>
  </w:num>
  <w:num w:numId="3" w16cid:durableId="13014984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F7E"/>
    <w:rsid w:val="0032770A"/>
    <w:rsid w:val="00346F7E"/>
    <w:rsid w:val="004D1938"/>
    <w:rsid w:val="004E3C25"/>
    <w:rsid w:val="008720BA"/>
    <w:rsid w:val="00C0449D"/>
    <w:rsid w:val="00C25E9E"/>
    <w:rsid w:val="00DC5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22B24"/>
  <w15:chartTrackingRefBased/>
  <w15:docId w15:val="{9A216953-FAED-4526-B8A9-3FDC5A462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6F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1143</Words>
  <Characters>6519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sunsdr</dc:creator>
  <cp:keywords/>
  <dc:description/>
  <cp:lastModifiedBy>Степанова Е Ю</cp:lastModifiedBy>
  <cp:revision>6</cp:revision>
  <dcterms:created xsi:type="dcterms:W3CDTF">2022-09-09T08:28:00Z</dcterms:created>
  <dcterms:modified xsi:type="dcterms:W3CDTF">2022-10-17T07:59:00Z</dcterms:modified>
</cp:coreProperties>
</file>