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5FEA" w14:textId="77777777" w:rsidR="00D54D11" w:rsidRPr="00CA6CB2" w:rsidRDefault="00D54D11" w:rsidP="00D54D11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bookmarkStart w:id="0" w:name="_Hlk64465231"/>
      <w:r w:rsidRPr="00CA6CB2">
        <w:rPr>
          <w:bCs/>
          <w:spacing w:val="6"/>
          <w:sz w:val="28"/>
          <w:szCs w:val="28"/>
        </w:rPr>
        <w:t xml:space="preserve">Приложение </w:t>
      </w:r>
      <w:r>
        <w:rPr>
          <w:bCs/>
          <w:spacing w:val="6"/>
          <w:sz w:val="28"/>
          <w:szCs w:val="28"/>
        </w:rPr>
        <w:t>4</w:t>
      </w:r>
      <w:r w:rsidRPr="00CA6CB2">
        <w:rPr>
          <w:bCs/>
          <w:spacing w:val="6"/>
          <w:sz w:val="28"/>
          <w:szCs w:val="28"/>
        </w:rPr>
        <w:br/>
        <w:t>к Положению</w:t>
      </w:r>
    </w:p>
    <w:bookmarkEnd w:id="0"/>
    <w:p w14:paraId="00147904" w14:textId="77777777" w:rsidR="00D54D11" w:rsidRPr="00CA6CB2" w:rsidRDefault="00D54D11" w:rsidP="00D54D11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CA6CB2">
        <w:rPr>
          <w:rFonts w:eastAsia="Calibri"/>
          <w:b/>
          <w:sz w:val="28"/>
          <w:szCs w:val="24"/>
          <w:lang w:eastAsia="en-US"/>
        </w:rPr>
        <w:t>Критерии оценки проектных работ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3"/>
        <w:gridCol w:w="6096"/>
        <w:gridCol w:w="1275"/>
      </w:tblGrid>
      <w:tr w:rsidR="00D54D11" w:rsidRPr="00CA6CB2" w14:paraId="3D033C36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C3C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A2F6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A4AF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CE4D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Кол-во баллов</w:t>
            </w:r>
          </w:p>
        </w:tc>
      </w:tr>
      <w:tr w:rsidR="00D54D11" w:rsidRPr="00CA6CB2" w14:paraId="32541D5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E19" w14:textId="77777777" w:rsidR="00D54D11" w:rsidRPr="00CA6CB2" w:rsidRDefault="00D54D11" w:rsidP="00D232D0">
            <w:pPr>
              <w:spacing w:line="192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DB1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процесса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326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0—3</w:t>
            </w:r>
          </w:p>
        </w:tc>
      </w:tr>
      <w:tr w:rsidR="00D54D11" w:rsidRPr="00CA6CB2" w14:paraId="5CC47137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792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280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Актуальность проекта</w:t>
            </w:r>
          </w:p>
          <w:p w14:paraId="7400B901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59C4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Современность тематики проекта, востребованность проектируемого результата, обоснование актуальности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E88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48CFD464" w14:textId="77777777" w:rsidTr="00D232D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274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66C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Проблемность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C7DB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Наличие и характер проблемы в замысле</w:t>
            </w:r>
          </w:p>
          <w:p w14:paraId="1061089C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94C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2E8FEB7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CDD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0A3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Технологичность</w:t>
            </w:r>
          </w:p>
          <w:p w14:paraId="54787BB3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5DBE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Наличие всех компонентов проекта: цели, задач, плана реализации, определение необходимых ресурсов, описания хода проекта, выводов о достигнутых результатах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216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2E9F1BB2" w14:textId="77777777" w:rsidTr="00D232D0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4C01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A92B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Взаимосвязь всех компонентов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231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>Все задачи проекта способствуют достижению цели.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4C9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6CAC2C39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4BFD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7F7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Содержательность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640B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55D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7FBEA6C3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8843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810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0B7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Получены конкретные результаты, которые помогли достичь поставленной цели и решить проблему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3B1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4D11" w:rsidRPr="00CA6CB2" w14:paraId="43DC742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265" w14:textId="77777777" w:rsidR="00D54D11" w:rsidRPr="00CA6CB2" w:rsidRDefault="00D54D11" w:rsidP="00D232D0">
            <w:pPr>
              <w:spacing w:line="192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AC3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продукта 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E29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0—3</w:t>
            </w:r>
          </w:p>
        </w:tc>
      </w:tr>
      <w:tr w:rsidR="00D54D11" w:rsidRPr="00CA6CB2" w14:paraId="550A69B1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300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15C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Практическая значимость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1B9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Возможность использования, прикладной характер продукта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51A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39F284E5" w14:textId="77777777" w:rsidTr="00D232D0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D93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4D0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Эстетичность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E32E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 xml:space="preserve">Соответствие формы и содержания, учет принципов гармонии и целостности, аккуратность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0D2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6CD37056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21BB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C2ED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Эксплуатационные качества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38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 xml:space="preserve">Удобство, простота и безопасность использования </w:t>
            </w:r>
          </w:p>
          <w:p w14:paraId="68245E0E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C84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2A4890C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9206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B08B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Оптимальность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9F76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 xml:space="preserve">Наилучшее сочетание параметров (размера, формы, цветов и т.д.)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8FA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32ECD64F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3652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B71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Экологичность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9E38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 xml:space="preserve">Отсутствие вреда для окружающей среды и человека от использованных материалов и эксплуатации изделия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0F6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595F1A91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F7A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AFCD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Оригинальность, уникальность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535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 xml:space="preserve">Своеобразие, необычность </w:t>
            </w:r>
          </w:p>
          <w:p w14:paraId="27DC3B8B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A32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4D11" w:rsidRPr="00CA6CB2" w14:paraId="641EB280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14AD" w14:textId="77777777" w:rsidR="00D54D11" w:rsidRPr="00CA6CB2" w:rsidRDefault="00D54D11" w:rsidP="00D232D0">
            <w:pPr>
              <w:spacing w:line="192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0F2E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оформления проектной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BD9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0—2</w:t>
            </w:r>
          </w:p>
        </w:tc>
      </w:tr>
      <w:tr w:rsidR="00D54D11" w:rsidRPr="00CA6CB2" w14:paraId="0613BC9A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BD48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265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 xml:space="preserve">Соответствие стандартам оформления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238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Наличие титульного листа, оглавления, нумерации страниц, введения, основной части, заключения, перечня информационных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CE8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7D27C86A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1BE3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94A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Системность изложения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651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Целостность, логичность и ясность изложения</w:t>
            </w:r>
          </w:p>
          <w:p w14:paraId="1B2063A0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E91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27531A20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7F3E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DBB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Эстетика оформления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A52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>Продуманная система выделения; художественно-графическое качество эскизов, схем, рисунков, 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5C8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54D11" w:rsidRPr="00CA6CB2" w14:paraId="0AA053D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9C1" w14:textId="77777777" w:rsidR="00D54D11" w:rsidRPr="00CA6CB2" w:rsidRDefault="00D54D11" w:rsidP="00D232D0">
            <w:pPr>
              <w:spacing w:line="192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992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презентации проектной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251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0—3</w:t>
            </w:r>
          </w:p>
        </w:tc>
      </w:tr>
      <w:tr w:rsidR="00D54D11" w:rsidRPr="00CA6CB2" w14:paraId="05BAA944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353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3E4C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Качество доклада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A69A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>Системность, композиционная целостность, полнота представления процесса, подходов к решению проблемы; краткость, четкость, ясность формулировок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63E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4C62A372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46C7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F86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Наглядность и качество презентации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BB7E" w14:textId="77777777" w:rsidR="00D54D11" w:rsidRPr="00CA6CB2" w:rsidRDefault="00D54D11" w:rsidP="00D232D0">
            <w:pPr>
              <w:pStyle w:val="Default"/>
              <w:spacing w:line="192" w:lineRule="auto"/>
              <w:rPr>
                <w:color w:val="auto"/>
              </w:rPr>
            </w:pPr>
            <w:r w:rsidRPr="00CA6CB2">
              <w:rPr>
                <w:color w:val="auto"/>
              </w:rPr>
              <w:t>Наличие четкого, доступного для восприятия, видеоряда (графики, схемы, макеты, мультимедийная презентация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302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4D11" w:rsidRPr="00CA6CB2" w14:paraId="75EF7C39" w14:textId="77777777" w:rsidTr="00D232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1FA8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8AA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Личностные проявления докладчика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2CAD" w14:textId="77777777" w:rsidR="00D54D11" w:rsidRPr="00CA6CB2" w:rsidRDefault="00D54D11" w:rsidP="00D232D0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Уверенность, владение собой, культура речи, поведения. Удержание внимания аудитории, эмоциональная окрашенность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0C4" w14:textId="77777777" w:rsidR="00D54D11" w:rsidRPr="00CA6CB2" w:rsidRDefault="00D54D11" w:rsidP="00D232D0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54D11" w:rsidRPr="00CA6CB2" w14:paraId="1251D48B" w14:textId="77777777" w:rsidTr="00D232D0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B8F" w14:textId="77777777" w:rsidR="00D54D11" w:rsidRPr="00CA6CB2" w:rsidRDefault="00D54D11" w:rsidP="00D232D0">
            <w:pPr>
              <w:spacing w:line="192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9AC" w14:textId="77777777" w:rsidR="00D54D11" w:rsidRPr="00CA6CB2" w:rsidRDefault="00D54D11" w:rsidP="00D232D0">
            <w:pPr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6CB2">
              <w:rPr>
                <w:rFonts w:eastAsia="Calibri"/>
                <w:b/>
                <w:sz w:val="24"/>
                <w:szCs w:val="24"/>
                <w:lang w:eastAsia="en-US"/>
              </w:rPr>
              <w:t>51</w:t>
            </w:r>
          </w:p>
        </w:tc>
      </w:tr>
    </w:tbl>
    <w:p w14:paraId="68538FCB" w14:textId="77777777" w:rsidR="00D54D11" w:rsidRPr="00CA6CB2" w:rsidRDefault="00D54D11" w:rsidP="00D54D11">
      <w:pPr>
        <w:spacing w:line="192" w:lineRule="auto"/>
        <w:rPr>
          <w:rFonts w:eastAsia="Calibri"/>
          <w:b/>
          <w:sz w:val="24"/>
          <w:szCs w:val="19"/>
          <w:lang w:eastAsia="en-US"/>
        </w:rPr>
      </w:pPr>
      <w:r w:rsidRPr="00CA6CB2">
        <w:rPr>
          <w:rFonts w:eastAsia="Calibri"/>
          <w:b/>
          <w:sz w:val="24"/>
          <w:szCs w:val="19"/>
          <w:lang w:eastAsia="en-US"/>
        </w:rPr>
        <w:t xml:space="preserve">Шкала </w:t>
      </w:r>
      <w:proofErr w:type="gramStart"/>
      <w:r w:rsidRPr="00CA6CB2">
        <w:rPr>
          <w:rFonts w:eastAsia="Calibri"/>
          <w:b/>
          <w:sz w:val="24"/>
          <w:szCs w:val="19"/>
          <w:lang w:eastAsia="en-US"/>
        </w:rPr>
        <w:t xml:space="preserve">оценок:   </w:t>
      </w:r>
      <w:proofErr w:type="gramEnd"/>
      <w:r w:rsidRPr="00CA6CB2">
        <w:rPr>
          <w:rFonts w:eastAsia="Calibri"/>
          <w:sz w:val="24"/>
          <w:szCs w:val="19"/>
          <w:lang w:eastAsia="en-US"/>
        </w:rPr>
        <w:t>3 балла — указанное качество проявляется в полной мере</w:t>
      </w:r>
    </w:p>
    <w:p w14:paraId="68C03A88" w14:textId="77777777" w:rsidR="00D54D11" w:rsidRPr="00CA6CB2" w:rsidRDefault="00D54D11" w:rsidP="00D54D11">
      <w:pPr>
        <w:spacing w:line="192" w:lineRule="auto"/>
        <w:ind w:firstLine="1843"/>
        <w:rPr>
          <w:rFonts w:eastAsia="Calibri"/>
          <w:sz w:val="24"/>
          <w:szCs w:val="19"/>
          <w:lang w:eastAsia="en-US"/>
        </w:rPr>
      </w:pPr>
      <w:r w:rsidRPr="00CA6CB2">
        <w:rPr>
          <w:rFonts w:eastAsia="Calibri"/>
          <w:sz w:val="24"/>
          <w:szCs w:val="19"/>
          <w:lang w:eastAsia="en-US"/>
        </w:rPr>
        <w:t>2 балла — указанное качество проявляется в значительной степени</w:t>
      </w:r>
    </w:p>
    <w:p w14:paraId="319260CE" w14:textId="77777777" w:rsidR="00D54D11" w:rsidRPr="00CA6CB2" w:rsidRDefault="00D54D11" w:rsidP="00D54D11">
      <w:pPr>
        <w:spacing w:line="192" w:lineRule="auto"/>
        <w:ind w:firstLine="1843"/>
        <w:rPr>
          <w:rFonts w:eastAsia="Calibri"/>
          <w:sz w:val="24"/>
          <w:szCs w:val="19"/>
          <w:lang w:eastAsia="en-US"/>
        </w:rPr>
      </w:pPr>
      <w:r w:rsidRPr="00CA6CB2">
        <w:rPr>
          <w:rFonts w:eastAsia="Calibri"/>
          <w:sz w:val="24"/>
          <w:szCs w:val="19"/>
          <w:lang w:eastAsia="en-US"/>
        </w:rPr>
        <w:t>1 балл — указанное качество проявляется частично</w:t>
      </w:r>
    </w:p>
    <w:p w14:paraId="579879CE" w14:textId="77777777" w:rsidR="00D54D11" w:rsidRPr="00CA6CB2" w:rsidRDefault="00D54D11" w:rsidP="00D54D11">
      <w:pPr>
        <w:spacing w:line="192" w:lineRule="auto"/>
        <w:ind w:firstLine="1843"/>
        <w:rPr>
          <w:b/>
          <w:sz w:val="24"/>
          <w:szCs w:val="24"/>
        </w:rPr>
      </w:pPr>
      <w:r w:rsidRPr="00CA6CB2">
        <w:rPr>
          <w:rFonts w:eastAsia="Calibri"/>
          <w:sz w:val="24"/>
          <w:szCs w:val="19"/>
          <w:lang w:eastAsia="en-US"/>
        </w:rPr>
        <w:t>0 баллов — указанное качество отсутствует</w:t>
      </w:r>
    </w:p>
    <w:p w14:paraId="4F2980D7" w14:textId="77777777" w:rsidR="0034573E" w:rsidRDefault="0034573E"/>
    <w:sectPr w:rsidR="0034573E" w:rsidSect="00B628F9">
      <w:pgSz w:w="11907" w:h="16840"/>
      <w:pgMar w:top="1134" w:right="851" w:bottom="567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11"/>
    <w:rsid w:val="0034573E"/>
    <w:rsid w:val="00D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FA9F"/>
  <w15:chartTrackingRefBased/>
  <w15:docId w15:val="{F0E4C030-6EDB-4443-97B2-3E14EC6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2021-04-02T09:17:00Z</dcterms:created>
  <dcterms:modified xsi:type="dcterms:W3CDTF">2021-04-02T09:17:00Z</dcterms:modified>
</cp:coreProperties>
</file>