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DB" w:rsidRPr="00C4608C" w:rsidRDefault="00257EDB" w:rsidP="00C4608C">
      <w:pPr>
        <w:spacing w:after="0" w:line="240" w:lineRule="auto"/>
        <w:ind w:firstLine="709"/>
        <w:jc w:val="center"/>
        <w:rPr>
          <w:rFonts w:ascii="Times New Roman" w:hAnsi="Times New Roman" w:cs="Times New Roman"/>
          <w:sz w:val="28"/>
          <w:szCs w:val="28"/>
        </w:rPr>
      </w:pPr>
      <w:r w:rsidRPr="00C4608C">
        <w:rPr>
          <w:rFonts w:ascii="Times New Roman" w:hAnsi="Times New Roman" w:cs="Times New Roman"/>
          <w:sz w:val="28"/>
          <w:szCs w:val="28"/>
        </w:rPr>
        <w:t xml:space="preserve">          </w:t>
      </w:r>
    </w:p>
    <w:p w:rsidR="00C52FDD" w:rsidRDefault="00C52FDD" w:rsidP="00C52FDD">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Задание «Млечный путь»</w:t>
      </w:r>
    </w:p>
    <w:p w:rsidR="00C52FDD" w:rsidRPr="00C52FDD" w:rsidRDefault="00257EDB" w:rsidP="00C52FDD">
      <w:pPr>
        <w:spacing w:after="0" w:line="240" w:lineRule="auto"/>
        <w:ind w:firstLine="709"/>
        <w:jc w:val="right"/>
        <w:rPr>
          <w:rFonts w:ascii="Times New Roman" w:hAnsi="Times New Roman" w:cs="Times New Roman"/>
          <w:bCs/>
          <w:i/>
          <w:sz w:val="28"/>
          <w:szCs w:val="28"/>
        </w:rPr>
      </w:pPr>
      <w:r w:rsidRPr="00C52FDD">
        <w:rPr>
          <w:rFonts w:ascii="Times New Roman" w:hAnsi="Times New Roman" w:cs="Times New Roman"/>
          <w:bCs/>
          <w:i/>
          <w:sz w:val="28"/>
          <w:szCs w:val="28"/>
        </w:rPr>
        <w:t>Состави</w:t>
      </w:r>
      <w:r w:rsidR="00C52FDD" w:rsidRPr="00C52FDD">
        <w:rPr>
          <w:rFonts w:ascii="Times New Roman" w:hAnsi="Times New Roman" w:cs="Times New Roman"/>
          <w:bCs/>
          <w:i/>
          <w:sz w:val="28"/>
          <w:szCs w:val="28"/>
        </w:rPr>
        <w:t>те</w:t>
      </w:r>
      <w:r w:rsidRPr="00C52FDD">
        <w:rPr>
          <w:rFonts w:ascii="Times New Roman" w:hAnsi="Times New Roman" w:cs="Times New Roman"/>
          <w:bCs/>
          <w:i/>
          <w:sz w:val="28"/>
          <w:szCs w:val="28"/>
        </w:rPr>
        <w:t>ли</w:t>
      </w:r>
      <w:r w:rsidR="00C52FDD" w:rsidRPr="00C52FDD">
        <w:rPr>
          <w:rFonts w:ascii="Times New Roman" w:hAnsi="Times New Roman" w:cs="Times New Roman"/>
          <w:bCs/>
          <w:i/>
          <w:sz w:val="28"/>
          <w:szCs w:val="28"/>
        </w:rPr>
        <w:t>:</w:t>
      </w:r>
      <w:r w:rsidRPr="00C52FDD">
        <w:rPr>
          <w:rFonts w:ascii="Times New Roman" w:hAnsi="Times New Roman" w:cs="Times New Roman"/>
          <w:bCs/>
          <w:i/>
          <w:sz w:val="28"/>
          <w:szCs w:val="28"/>
        </w:rPr>
        <w:t xml:space="preserve"> </w:t>
      </w:r>
    </w:p>
    <w:p w:rsidR="00C52FDD" w:rsidRPr="00C52FDD" w:rsidRDefault="00C52FDD" w:rsidP="00C52FDD">
      <w:pPr>
        <w:spacing w:after="0" w:line="240" w:lineRule="auto"/>
        <w:ind w:firstLine="709"/>
        <w:jc w:val="right"/>
        <w:rPr>
          <w:rFonts w:ascii="Times New Roman" w:hAnsi="Times New Roman" w:cs="Times New Roman"/>
          <w:bCs/>
          <w:i/>
          <w:sz w:val="28"/>
          <w:szCs w:val="28"/>
        </w:rPr>
      </w:pPr>
      <w:r w:rsidRPr="00C52FDD">
        <w:rPr>
          <w:rFonts w:ascii="Times New Roman" w:hAnsi="Times New Roman" w:cs="Times New Roman"/>
          <w:bCs/>
          <w:i/>
          <w:sz w:val="28"/>
          <w:szCs w:val="28"/>
        </w:rPr>
        <w:t xml:space="preserve">Чёрная Н.С., </w:t>
      </w:r>
    </w:p>
    <w:p w:rsidR="00C52FDD" w:rsidRPr="00C52FDD" w:rsidRDefault="00C52FDD" w:rsidP="00C52FDD">
      <w:pPr>
        <w:spacing w:after="0" w:line="240" w:lineRule="auto"/>
        <w:ind w:firstLine="709"/>
        <w:jc w:val="right"/>
        <w:rPr>
          <w:rFonts w:ascii="Times New Roman" w:hAnsi="Times New Roman" w:cs="Times New Roman"/>
          <w:bCs/>
          <w:i/>
          <w:sz w:val="28"/>
          <w:szCs w:val="28"/>
        </w:rPr>
      </w:pPr>
      <w:r w:rsidRPr="00C52FDD">
        <w:rPr>
          <w:rFonts w:ascii="Times New Roman" w:hAnsi="Times New Roman" w:cs="Times New Roman"/>
          <w:bCs/>
          <w:i/>
          <w:sz w:val="28"/>
          <w:szCs w:val="28"/>
        </w:rPr>
        <w:t>Коршунова О.В.,</w:t>
      </w:r>
    </w:p>
    <w:p w:rsidR="00C52FDD" w:rsidRPr="00C52FDD" w:rsidRDefault="00C52FDD" w:rsidP="00C52FDD">
      <w:pPr>
        <w:spacing w:after="0" w:line="240" w:lineRule="auto"/>
        <w:ind w:firstLine="709"/>
        <w:jc w:val="right"/>
        <w:rPr>
          <w:rFonts w:ascii="Times New Roman" w:hAnsi="Times New Roman" w:cs="Times New Roman"/>
          <w:bCs/>
          <w:i/>
          <w:sz w:val="28"/>
          <w:szCs w:val="28"/>
        </w:rPr>
      </w:pPr>
      <w:r w:rsidRPr="00C52FDD">
        <w:rPr>
          <w:rFonts w:ascii="Times New Roman" w:hAnsi="Times New Roman" w:cs="Times New Roman"/>
          <w:bCs/>
          <w:i/>
          <w:sz w:val="28"/>
          <w:szCs w:val="28"/>
        </w:rPr>
        <w:t xml:space="preserve"> </w:t>
      </w:r>
      <w:proofErr w:type="spellStart"/>
      <w:r w:rsidRPr="00C52FDD">
        <w:rPr>
          <w:rFonts w:ascii="Times New Roman" w:hAnsi="Times New Roman" w:cs="Times New Roman"/>
          <w:bCs/>
          <w:i/>
          <w:sz w:val="28"/>
          <w:szCs w:val="28"/>
        </w:rPr>
        <w:t>Анурина</w:t>
      </w:r>
      <w:proofErr w:type="spellEnd"/>
      <w:r w:rsidRPr="00C52FDD">
        <w:rPr>
          <w:rFonts w:ascii="Times New Roman" w:hAnsi="Times New Roman" w:cs="Times New Roman"/>
          <w:bCs/>
          <w:i/>
          <w:sz w:val="28"/>
          <w:szCs w:val="28"/>
        </w:rPr>
        <w:t xml:space="preserve"> Л.И.,</w:t>
      </w:r>
    </w:p>
    <w:p w:rsidR="00257EDB" w:rsidRPr="00C52FDD" w:rsidRDefault="00257EDB" w:rsidP="00C4608C">
      <w:pPr>
        <w:spacing w:after="0" w:line="240" w:lineRule="auto"/>
        <w:ind w:firstLine="709"/>
        <w:jc w:val="right"/>
        <w:rPr>
          <w:rFonts w:ascii="Times New Roman" w:hAnsi="Times New Roman" w:cs="Times New Roman"/>
          <w:bCs/>
          <w:i/>
          <w:sz w:val="28"/>
          <w:szCs w:val="28"/>
        </w:rPr>
      </w:pPr>
      <w:r w:rsidRPr="00C52FDD">
        <w:rPr>
          <w:rFonts w:ascii="Times New Roman" w:hAnsi="Times New Roman" w:cs="Times New Roman"/>
          <w:bCs/>
          <w:i/>
          <w:sz w:val="28"/>
          <w:szCs w:val="28"/>
        </w:rPr>
        <w:t xml:space="preserve">учителя </w:t>
      </w:r>
    </w:p>
    <w:p w:rsidR="00257EDB" w:rsidRPr="00C4608C" w:rsidRDefault="00257EDB" w:rsidP="00C52FDD">
      <w:pPr>
        <w:spacing w:after="0" w:line="240" w:lineRule="auto"/>
        <w:ind w:firstLine="709"/>
        <w:jc w:val="right"/>
        <w:rPr>
          <w:rFonts w:ascii="Times New Roman" w:hAnsi="Times New Roman" w:cs="Times New Roman"/>
          <w:sz w:val="28"/>
          <w:szCs w:val="28"/>
        </w:rPr>
      </w:pPr>
      <w:r w:rsidRPr="00C52FDD">
        <w:rPr>
          <w:rFonts w:ascii="Times New Roman" w:hAnsi="Times New Roman" w:cs="Times New Roman"/>
          <w:bCs/>
          <w:i/>
          <w:sz w:val="28"/>
          <w:szCs w:val="28"/>
        </w:rPr>
        <w:t xml:space="preserve">МОУ СШ №2 </w:t>
      </w:r>
    </w:p>
    <w:p w:rsidR="00257EDB" w:rsidRPr="00C4608C" w:rsidRDefault="00257EDB" w:rsidP="00C4608C">
      <w:pPr>
        <w:spacing w:after="0" w:line="240" w:lineRule="auto"/>
        <w:ind w:left="-709"/>
        <w:jc w:val="both"/>
        <w:rPr>
          <w:rFonts w:ascii="Times New Roman" w:hAnsi="Times New Roman" w:cs="Times New Roman"/>
          <w:sz w:val="28"/>
          <w:szCs w:val="28"/>
        </w:rPr>
      </w:pPr>
    </w:p>
    <w:p w:rsidR="00257EDB" w:rsidRPr="00C4608C" w:rsidRDefault="00257EDB" w:rsidP="00C4608C">
      <w:pPr>
        <w:spacing w:after="0" w:line="240" w:lineRule="auto"/>
        <w:ind w:left="-709"/>
        <w:jc w:val="center"/>
        <w:rPr>
          <w:rFonts w:ascii="Times New Roman" w:hAnsi="Times New Roman" w:cs="Times New Roman"/>
          <w:sz w:val="28"/>
          <w:szCs w:val="28"/>
        </w:rPr>
      </w:pPr>
      <w:r w:rsidRPr="00C4608C">
        <w:rPr>
          <w:rFonts w:ascii="Times New Roman" w:hAnsi="Times New Roman" w:cs="Times New Roman"/>
          <w:sz w:val="28"/>
          <w:szCs w:val="28"/>
        </w:rPr>
        <w:t>Млечный путь</w:t>
      </w:r>
    </w:p>
    <w:p w:rsidR="00C52FDD" w:rsidRDefault="00257EDB" w:rsidP="00C4608C">
      <w:pPr>
        <w:spacing w:after="0" w:line="240" w:lineRule="auto"/>
        <w:ind w:left="-709" w:firstLine="708"/>
        <w:jc w:val="both"/>
        <w:rPr>
          <w:rFonts w:ascii="Times New Roman" w:hAnsi="Times New Roman" w:cs="Times New Roman"/>
          <w:sz w:val="28"/>
          <w:szCs w:val="28"/>
        </w:rPr>
      </w:pPr>
      <w:r w:rsidRPr="00C4608C">
        <w:rPr>
          <w:rFonts w:ascii="Times New Roman" w:hAnsi="Times New Roman" w:cs="Times New Roman"/>
          <w:sz w:val="28"/>
          <w:szCs w:val="28"/>
        </w:rPr>
        <w:t xml:space="preserve">В любое время года можно увидеть неровную и неяркую полосу света, проходящую по небу. Это Млечный Путь, или наша Галактика. Полосу Млечного Пути в России следует наблюдать в безоблачную погоду в августе и сентябре. </w:t>
      </w:r>
      <w:r w:rsidRPr="00C4608C">
        <w:rPr>
          <w:rFonts w:ascii="Times New Roman" w:hAnsi="Times New Roman" w:cs="Times New Roman"/>
          <w:color w:val="0A0A0A"/>
          <w:sz w:val="28"/>
          <w:szCs w:val="28"/>
          <w:shd w:val="clear" w:color="auto" w:fill="FFFFFF"/>
        </w:rPr>
        <w:t xml:space="preserve">Млечный Путь наблюдается по вечерам на юге, а ночью — на юго-западе. </w:t>
      </w:r>
      <w:r w:rsidRPr="00C4608C">
        <w:rPr>
          <w:rFonts w:ascii="Times New Roman" w:hAnsi="Times New Roman" w:cs="Times New Roman"/>
          <w:sz w:val="28"/>
          <w:szCs w:val="28"/>
        </w:rPr>
        <w:t xml:space="preserve">Однако Млечный Путь не увидеть в крупных городах из-за подсветки со стороны фонарей, окон, светящейся рекламы (которую астрономы называют даже «световым загрязнением»). Тайну Млечного Пути пытались разгадать древние философы, жившие более 2000 лет назад. Так, Платон называл Млечный Путь швом, соединяющим небесные полушария. Аристотель объяснял его светящимися парами, располагающимися под Луной. Марк </w:t>
      </w:r>
      <w:proofErr w:type="spellStart"/>
      <w:r w:rsidRPr="00C4608C">
        <w:rPr>
          <w:rFonts w:ascii="Times New Roman" w:hAnsi="Times New Roman" w:cs="Times New Roman"/>
          <w:sz w:val="28"/>
          <w:szCs w:val="28"/>
        </w:rPr>
        <w:t>Манилий</w:t>
      </w:r>
      <w:proofErr w:type="spellEnd"/>
      <w:r w:rsidRPr="00C4608C">
        <w:rPr>
          <w:rFonts w:ascii="Times New Roman" w:hAnsi="Times New Roman" w:cs="Times New Roman"/>
          <w:sz w:val="28"/>
          <w:szCs w:val="28"/>
        </w:rPr>
        <w:t xml:space="preserve"> считал, что Млечный Путь – это сливающееся сияние звёзд. В 1610 г. итальянский учёный Галилео Галилей навёл на светящуюся полосу Млечного Пути изготовленный им телескоп. То, что увидел Галилей, захватывало дух. В месте белёсой полосы его взору открылись сверкающие скопления из бесчисленных звёзд. Оказалось, что Млечный путь на самом деле состоит из огромного количества звёзд, не видимых по отдельности невооружённым глазом. Ты можешь убедиться в этом самостоятельно.</w:t>
      </w:r>
    </w:p>
    <w:p w:rsidR="00257EDB" w:rsidRPr="00C4608C" w:rsidRDefault="00257EDB" w:rsidP="00C4608C">
      <w:pPr>
        <w:spacing w:after="0" w:line="240" w:lineRule="auto"/>
        <w:ind w:left="-709" w:firstLine="708"/>
        <w:jc w:val="both"/>
        <w:rPr>
          <w:rFonts w:ascii="Times New Roman" w:hAnsi="Times New Roman" w:cs="Times New Roman"/>
          <w:sz w:val="28"/>
          <w:szCs w:val="28"/>
        </w:rPr>
      </w:pPr>
      <w:r w:rsidRPr="00C4608C">
        <w:rPr>
          <w:rFonts w:ascii="Times New Roman" w:hAnsi="Times New Roman" w:cs="Times New Roman"/>
          <w:i/>
          <w:iCs/>
          <w:sz w:val="28"/>
          <w:szCs w:val="28"/>
        </w:rPr>
        <w:t xml:space="preserve"> </w:t>
      </w:r>
    </w:p>
    <w:p w:rsidR="00257EDB" w:rsidRDefault="00257EDB" w:rsidP="00C4608C">
      <w:pPr>
        <w:spacing w:after="0" w:line="240" w:lineRule="auto"/>
        <w:ind w:left="-709"/>
        <w:jc w:val="both"/>
        <w:rPr>
          <w:rFonts w:ascii="Times New Roman" w:hAnsi="Times New Roman" w:cs="Times New Roman"/>
          <w:sz w:val="28"/>
          <w:szCs w:val="28"/>
        </w:rPr>
      </w:pPr>
      <w:r w:rsidRPr="00C4608C">
        <w:rPr>
          <w:rFonts w:ascii="Times New Roman" w:hAnsi="Times New Roman" w:cs="Times New Roman"/>
          <w:sz w:val="28"/>
          <w:szCs w:val="28"/>
        </w:rPr>
        <w:t>1)Какое из современных устройств является наиболее близким «родственником» телескопа и может заменить его? ___________________</w:t>
      </w:r>
    </w:p>
    <w:p w:rsidR="00C52FDD" w:rsidRPr="00C4608C" w:rsidRDefault="00C52FDD" w:rsidP="00C4608C">
      <w:pPr>
        <w:spacing w:after="0" w:line="240" w:lineRule="auto"/>
        <w:ind w:left="-709"/>
        <w:jc w:val="both"/>
        <w:rPr>
          <w:rFonts w:ascii="Times New Roman" w:hAnsi="Times New Roman" w:cs="Times New Roman"/>
          <w:sz w:val="28"/>
          <w:szCs w:val="28"/>
        </w:rPr>
      </w:pPr>
    </w:p>
    <w:p w:rsidR="00257EDB" w:rsidRPr="00C52FDD" w:rsidRDefault="00257EDB" w:rsidP="00C4608C">
      <w:pPr>
        <w:spacing w:after="0" w:line="240" w:lineRule="auto"/>
        <w:ind w:left="-709"/>
        <w:jc w:val="both"/>
        <w:rPr>
          <w:rFonts w:ascii="Times New Roman" w:hAnsi="Times New Roman" w:cs="Times New Roman"/>
          <w:sz w:val="28"/>
          <w:szCs w:val="28"/>
        </w:rPr>
      </w:pPr>
      <w:r w:rsidRPr="00C4608C">
        <w:rPr>
          <w:rFonts w:ascii="Times New Roman" w:hAnsi="Times New Roman" w:cs="Times New Roman"/>
          <w:sz w:val="28"/>
          <w:szCs w:val="28"/>
        </w:rPr>
        <w:t>2) Составь план действий для того, чтобы  увидеть полосу Млечного Пути в своём регионе. Учти все необходимые условия.</w:t>
      </w:r>
    </w:p>
    <w:p w:rsidR="00C52FDD" w:rsidRPr="00C52FDD" w:rsidRDefault="00C52FDD" w:rsidP="00C52FDD">
      <w:pPr>
        <w:spacing w:after="0" w:line="240" w:lineRule="auto"/>
        <w:ind w:left="-709"/>
        <w:jc w:val="center"/>
        <w:rPr>
          <w:rFonts w:ascii="Times New Roman" w:hAnsi="Times New Roman" w:cs="Times New Roman"/>
          <w:sz w:val="28"/>
          <w:szCs w:val="28"/>
        </w:rPr>
      </w:pPr>
    </w:p>
    <w:p w:rsidR="00C52FDD" w:rsidRPr="00C52FDD" w:rsidRDefault="00C52FDD" w:rsidP="00C52FDD">
      <w:pPr>
        <w:spacing w:after="0" w:line="240" w:lineRule="auto"/>
        <w:ind w:left="-709"/>
        <w:jc w:val="center"/>
        <w:rPr>
          <w:rFonts w:ascii="Times New Roman" w:hAnsi="Times New Roman" w:cs="Times New Roman"/>
          <w:sz w:val="28"/>
          <w:szCs w:val="28"/>
        </w:rPr>
      </w:pPr>
    </w:p>
    <w:p w:rsidR="00C52FDD" w:rsidRPr="00C52FDD" w:rsidRDefault="00C52FDD" w:rsidP="00C52FDD">
      <w:pPr>
        <w:spacing w:after="0" w:line="240" w:lineRule="auto"/>
        <w:ind w:left="-709"/>
        <w:jc w:val="center"/>
        <w:rPr>
          <w:rFonts w:ascii="Times New Roman" w:hAnsi="Times New Roman" w:cs="Times New Roman"/>
          <w:sz w:val="28"/>
          <w:szCs w:val="28"/>
        </w:rPr>
      </w:pPr>
    </w:p>
    <w:p w:rsidR="00C52FDD" w:rsidRPr="00C52FDD" w:rsidRDefault="00C52FDD" w:rsidP="00C52FDD">
      <w:pPr>
        <w:spacing w:after="0" w:line="240" w:lineRule="auto"/>
        <w:ind w:left="-709"/>
        <w:jc w:val="center"/>
        <w:rPr>
          <w:rFonts w:ascii="Times New Roman" w:hAnsi="Times New Roman" w:cs="Times New Roman"/>
          <w:sz w:val="28"/>
          <w:szCs w:val="28"/>
        </w:rPr>
      </w:pPr>
    </w:p>
    <w:p w:rsidR="00C52FDD" w:rsidRPr="00C52FDD" w:rsidRDefault="00C52FDD" w:rsidP="00C52FDD">
      <w:pPr>
        <w:spacing w:after="0" w:line="240" w:lineRule="auto"/>
        <w:ind w:left="-709"/>
        <w:jc w:val="center"/>
        <w:rPr>
          <w:rFonts w:ascii="Times New Roman" w:hAnsi="Times New Roman" w:cs="Times New Roman"/>
          <w:sz w:val="28"/>
          <w:szCs w:val="28"/>
        </w:rPr>
      </w:pPr>
    </w:p>
    <w:p w:rsidR="00C52FDD" w:rsidRPr="00C52FDD" w:rsidRDefault="00C52FDD" w:rsidP="00C52FDD">
      <w:pPr>
        <w:spacing w:after="0" w:line="240" w:lineRule="auto"/>
        <w:ind w:left="-709"/>
        <w:jc w:val="center"/>
        <w:rPr>
          <w:rFonts w:ascii="Times New Roman" w:hAnsi="Times New Roman" w:cs="Times New Roman"/>
          <w:sz w:val="28"/>
          <w:szCs w:val="28"/>
        </w:rPr>
      </w:pPr>
    </w:p>
    <w:p w:rsidR="00C52FDD" w:rsidRPr="00C52FDD" w:rsidRDefault="00C52FDD" w:rsidP="00C52FDD">
      <w:pPr>
        <w:spacing w:after="0" w:line="240" w:lineRule="auto"/>
        <w:ind w:left="-709"/>
        <w:jc w:val="center"/>
        <w:rPr>
          <w:rFonts w:ascii="Times New Roman" w:hAnsi="Times New Roman" w:cs="Times New Roman"/>
          <w:sz w:val="28"/>
          <w:szCs w:val="28"/>
        </w:rPr>
      </w:pPr>
    </w:p>
    <w:p w:rsidR="00C52FDD" w:rsidRPr="00C52FDD" w:rsidRDefault="00C52FDD" w:rsidP="00C52FDD">
      <w:pPr>
        <w:spacing w:after="0" w:line="240" w:lineRule="auto"/>
        <w:ind w:left="-709"/>
        <w:jc w:val="center"/>
        <w:rPr>
          <w:rFonts w:ascii="Times New Roman" w:hAnsi="Times New Roman" w:cs="Times New Roman"/>
          <w:sz w:val="28"/>
          <w:szCs w:val="28"/>
        </w:rPr>
      </w:pPr>
    </w:p>
    <w:p w:rsidR="00C52FDD" w:rsidRPr="00C52FDD" w:rsidRDefault="00C52FDD" w:rsidP="00C52FDD">
      <w:pPr>
        <w:spacing w:after="0" w:line="240" w:lineRule="auto"/>
        <w:ind w:left="-709"/>
        <w:jc w:val="center"/>
        <w:rPr>
          <w:rFonts w:ascii="Times New Roman" w:hAnsi="Times New Roman" w:cs="Times New Roman"/>
          <w:sz w:val="28"/>
          <w:szCs w:val="28"/>
        </w:rPr>
      </w:pPr>
    </w:p>
    <w:p w:rsidR="00C52FDD" w:rsidRPr="00C52FDD" w:rsidRDefault="00C52FDD" w:rsidP="00C52FDD">
      <w:pPr>
        <w:spacing w:after="0" w:line="240" w:lineRule="auto"/>
        <w:ind w:left="-709"/>
        <w:jc w:val="center"/>
        <w:rPr>
          <w:rFonts w:ascii="Times New Roman" w:hAnsi="Times New Roman" w:cs="Times New Roman"/>
          <w:sz w:val="28"/>
          <w:szCs w:val="28"/>
        </w:rPr>
      </w:pPr>
    </w:p>
    <w:p w:rsidR="00C52FDD" w:rsidRPr="00C52FDD" w:rsidRDefault="00C52FDD" w:rsidP="00C52FDD">
      <w:pPr>
        <w:spacing w:after="0" w:line="240" w:lineRule="auto"/>
        <w:ind w:left="-709"/>
        <w:jc w:val="center"/>
        <w:rPr>
          <w:rFonts w:ascii="Times New Roman" w:hAnsi="Times New Roman" w:cs="Times New Roman"/>
          <w:sz w:val="28"/>
          <w:szCs w:val="28"/>
        </w:rPr>
      </w:pPr>
    </w:p>
    <w:p w:rsidR="00C52FDD" w:rsidRPr="00C52FDD" w:rsidRDefault="00C52FDD" w:rsidP="00C52FDD">
      <w:pPr>
        <w:spacing w:after="0" w:line="240" w:lineRule="auto"/>
        <w:ind w:left="-709"/>
        <w:jc w:val="center"/>
        <w:rPr>
          <w:rFonts w:ascii="Times New Roman" w:hAnsi="Times New Roman" w:cs="Times New Roman"/>
          <w:sz w:val="28"/>
          <w:szCs w:val="28"/>
        </w:rPr>
      </w:pPr>
    </w:p>
    <w:p w:rsidR="00C52FDD" w:rsidRPr="003753B4" w:rsidRDefault="00C52FDD" w:rsidP="00C52FDD">
      <w:pPr>
        <w:spacing w:after="0" w:line="240" w:lineRule="auto"/>
        <w:ind w:left="-709"/>
        <w:jc w:val="center"/>
        <w:rPr>
          <w:rFonts w:ascii="Times New Roman" w:hAnsi="Times New Roman" w:cs="Times New Roman"/>
          <w:b/>
          <w:sz w:val="28"/>
          <w:szCs w:val="28"/>
          <w:lang w:val="en-US"/>
        </w:rPr>
      </w:pPr>
      <w:r>
        <w:rPr>
          <w:rFonts w:ascii="Times New Roman" w:hAnsi="Times New Roman" w:cs="Times New Roman"/>
          <w:sz w:val="28"/>
          <w:szCs w:val="28"/>
        </w:rPr>
        <w:br w:type="page"/>
      </w:r>
      <w:bookmarkStart w:id="0" w:name="_GoBack"/>
      <w:r w:rsidRPr="003753B4">
        <w:rPr>
          <w:rFonts w:ascii="Times New Roman" w:hAnsi="Times New Roman" w:cs="Times New Roman"/>
          <w:b/>
          <w:sz w:val="28"/>
          <w:szCs w:val="28"/>
        </w:rPr>
        <w:lastRenderedPageBreak/>
        <w:t>Методический паспорт к заданию</w:t>
      </w:r>
      <w:bookmarkEnd w:id="0"/>
    </w:p>
    <w:p w:rsidR="00C52FDD" w:rsidRPr="00C52FDD" w:rsidRDefault="00C52FDD" w:rsidP="00C52FDD">
      <w:pPr>
        <w:spacing w:after="0" w:line="240" w:lineRule="auto"/>
        <w:ind w:left="-709"/>
        <w:jc w:val="center"/>
        <w:rPr>
          <w:rFonts w:ascii="Times New Roman" w:hAnsi="Times New Roman" w:cs="Times New Roman"/>
          <w:sz w:val="28"/>
          <w:szCs w:val="28"/>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5688"/>
      </w:tblGrid>
      <w:tr w:rsidR="00C52FDD" w:rsidRPr="00C4608C" w:rsidTr="003B7C23">
        <w:tc>
          <w:tcPr>
            <w:tcW w:w="3208" w:type="dxa"/>
          </w:tcPr>
          <w:p w:rsidR="00C52FDD" w:rsidRPr="00C4608C" w:rsidRDefault="00C52FDD" w:rsidP="003B7C23">
            <w:pPr>
              <w:spacing w:after="0" w:line="240" w:lineRule="auto"/>
              <w:jc w:val="center"/>
              <w:rPr>
                <w:rFonts w:ascii="Times New Roman" w:hAnsi="Times New Roman" w:cs="Times New Roman"/>
                <w:sz w:val="28"/>
                <w:szCs w:val="28"/>
              </w:rPr>
            </w:pPr>
            <w:r w:rsidRPr="00C4608C">
              <w:rPr>
                <w:rFonts w:ascii="Times New Roman" w:hAnsi="Times New Roman" w:cs="Times New Roman"/>
                <w:sz w:val="28"/>
                <w:szCs w:val="28"/>
              </w:rPr>
              <w:t>Название задания</w:t>
            </w:r>
          </w:p>
        </w:tc>
        <w:tc>
          <w:tcPr>
            <w:tcW w:w="5688" w:type="dxa"/>
          </w:tcPr>
          <w:p w:rsidR="00C52FDD" w:rsidRPr="00C4608C" w:rsidRDefault="00C52FDD" w:rsidP="003B7C23">
            <w:pPr>
              <w:tabs>
                <w:tab w:val="left" w:pos="435"/>
              </w:tabs>
              <w:spacing w:after="0" w:line="240" w:lineRule="auto"/>
              <w:jc w:val="center"/>
              <w:rPr>
                <w:rFonts w:ascii="Times New Roman" w:hAnsi="Times New Roman" w:cs="Times New Roman"/>
                <w:b/>
                <w:bCs/>
                <w:sz w:val="28"/>
                <w:szCs w:val="28"/>
              </w:rPr>
            </w:pPr>
            <w:r w:rsidRPr="00C4608C">
              <w:rPr>
                <w:rFonts w:ascii="Times New Roman" w:hAnsi="Times New Roman" w:cs="Times New Roman"/>
                <w:b/>
                <w:bCs/>
                <w:sz w:val="28"/>
                <w:szCs w:val="28"/>
              </w:rPr>
              <w:t>Млечный путь</w:t>
            </w:r>
          </w:p>
        </w:tc>
      </w:tr>
      <w:tr w:rsidR="00C52FDD" w:rsidRPr="00C4608C" w:rsidTr="003B7C23">
        <w:tc>
          <w:tcPr>
            <w:tcW w:w="3208" w:type="dxa"/>
          </w:tcPr>
          <w:p w:rsidR="00C52FDD" w:rsidRPr="00C4608C" w:rsidRDefault="00C52FDD" w:rsidP="003B7C23">
            <w:pPr>
              <w:spacing w:after="0" w:line="240" w:lineRule="auto"/>
              <w:jc w:val="both"/>
              <w:rPr>
                <w:rFonts w:ascii="Times New Roman" w:hAnsi="Times New Roman" w:cs="Times New Roman"/>
                <w:sz w:val="28"/>
                <w:szCs w:val="28"/>
              </w:rPr>
            </w:pPr>
            <w:r w:rsidRPr="00C4608C">
              <w:rPr>
                <w:rFonts w:ascii="Times New Roman" w:hAnsi="Times New Roman" w:cs="Times New Roman"/>
                <w:sz w:val="28"/>
                <w:szCs w:val="28"/>
              </w:rPr>
              <w:t>Место заданий в образова</w:t>
            </w:r>
            <w:r w:rsidRPr="00C4608C">
              <w:rPr>
                <w:rFonts w:ascii="Times New Roman" w:hAnsi="Times New Roman" w:cs="Times New Roman"/>
                <w:sz w:val="28"/>
                <w:szCs w:val="28"/>
              </w:rPr>
              <w:softHyphen/>
              <w:t>тельном процессе</w:t>
            </w:r>
          </w:p>
        </w:tc>
        <w:tc>
          <w:tcPr>
            <w:tcW w:w="5688" w:type="dxa"/>
          </w:tcPr>
          <w:p w:rsidR="00C52FDD" w:rsidRPr="00C4608C" w:rsidRDefault="00C52FDD" w:rsidP="003B7C23">
            <w:pPr>
              <w:numPr>
                <w:ilvl w:val="0"/>
                <w:numId w:val="1"/>
              </w:numPr>
              <w:tabs>
                <w:tab w:val="left" w:pos="435"/>
              </w:tabs>
              <w:spacing w:after="0" w:line="240" w:lineRule="auto"/>
              <w:ind w:left="9" w:firstLine="0"/>
              <w:jc w:val="both"/>
              <w:rPr>
                <w:rFonts w:ascii="Times New Roman" w:hAnsi="Times New Roman" w:cs="Times New Roman"/>
                <w:sz w:val="28"/>
                <w:szCs w:val="28"/>
              </w:rPr>
            </w:pPr>
            <w:r w:rsidRPr="00C4608C">
              <w:rPr>
                <w:rFonts w:ascii="Times New Roman" w:hAnsi="Times New Roman" w:cs="Times New Roman"/>
                <w:sz w:val="28"/>
                <w:szCs w:val="28"/>
              </w:rPr>
              <w:t>Окружающий мир</w:t>
            </w:r>
          </w:p>
          <w:p w:rsidR="00C52FDD" w:rsidRPr="00C4608C" w:rsidRDefault="00C52FDD" w:rsidP="003B7C23">
            <w:pPr>
              <w:numPr>
                <w:ilvl w:val="0"/>
                <w:numId w:val="1"/>
              </w:numPr>
              <w:tabs>
                <w:tab w:val="left" w:pos="435"/>
              </w:tabs>
              <w:spacing w:after="0" w:line="240" w:lineRule="auto"/>
              <w:ind w:left="9" w:firstLine="0"/>
              <w:jc w:val="both"/>
              <w:rPr>
                <w:rFonts w:ascii="Times New Roman" w:hAnsi="Times New Roman" w:cs="Times New Roman"/>
                <w:sz w:val="28"/>
                <w:szCs w:val="28"/>
              </w:rPr>
            </w:pPr>
            <w:r w:rsidRPr="00C4608C">
              <w:rPr>
                <w:rFonts w:ascii="Times New Roman" w:hAnsi="Times New Roman" w:cs="Times New Roman"/>
                <w:sz w:val="28"/>
                <w:szCs w:val="28"/>
              </w:rPr>
              <w:t>4 класс</w:t>
            </w:r>
          </w:p>
          <w:p w:rsidR="00C52FDD" w:rsidRPr="00C4608C" w:rsidRDefault="00C52FDD" w:rsidP="003B7C23">
            <w:pPr>
              <w:numPr>
                <w:ilvl w:val="0"/>
                <w:numId w:val="1"/>
              </w:numPr>
              <w:tabs>
                <w:tab w:val="left" w:pos="435"/>
              </w:tabs>
              <w:spacing w:after="0" w:line="240" w:lineRule="auto"/>
              <w:ind w:left="9" w:firstLine="0"/>
              <w:jc w:val="both"/>
              <w:rPr>
                <w:rFonts w:ascii="Times New Roman" w:hAnsi="Times New Roman" w:cs="Times New Roman"/>
                <w:sz w:val="28"/>
                <w:szCs w:val="28"/>
              </w:rPr>
            </w:pPr>
            <w:r w:rsidRPr="00C4608C">
              <w:rPr>
                <w:rFonts w:ascii="Times New Roman" w:hAnsi="Times New Roman" w:cs="Times New Roman"/>
                <w:sz w:val="28"/>
                <w:szCs w:val="28"/>
              </w:rPr>
              <w:t>Тема урока «Звездное небо»</w:t>
            </w:r>
          </w:p>
          <w:p w:rsidR="00C52FDD" w:rsidRPr="00C4608C" w:rsidRDefault="00C52FDD" w:rsidP="003B7C23">
            <w:pPr>
              <w:numPr>
                <w:ilvl w:val="0"/>
                <w:numId w:val="1"/>
              </w:numPr>
              <w:tabs>
                <w:tab w:val="left" w:pos="435"/>
              </w:tabs>
              <w:spacing w:after="0" w:line="240" w:lineRule="auto"/>
              <w:ind w:left="9" w:firstLine="0"/>
              <w:jc w:val="both"/>
              <w:rPr>
                <w:rFonts w:ascii="Times New Roman" w:hAnsi="Times New Roman" w:cs="Times New Roman"/>
                <w:color w:val="FF0000"/>
                <w:sz w:val="28"/>
                <w:szCs w:val="28"/>
              </w:rPr>
            </w:pPr>
            <w:r w:rsidRPr="00C4608C">
              <w:rPr>
                <w:rFonts w:ascii="Times New Roman" w:hAnsi="Times New Roman" w:cs="Times New Roman"/>
                <w:sz w:val="28"/>
                <w:szCs w:val="28"/>
              </w:rPr>
              <w:t>Место на  уроке (этап закрепления и подведения к домашнему заданию)</w:t>
            </w:r>
          </w:p>
        </w:tc>
      </w:tr>
      <w:tr w:rsidR="00C52FDD" w:rsidRPr="00C4608C" w:rsidTr="003B7C23">
        <w:tc>
          <w:tcPr>
            <w:tcW w:w="3208" w:type="dxa"/>
          </w:tcPr>
          <w:p w:rsidR="00C52FDD" w:rsidRPr="00C4608C" w:rsidRDefault="00C52FDD" w:rsidP="003B7C23">
            <w:pPr>
              <w:spacing w:after="0" w:line="240" w:lineRule="auto"/>
              <w:rPr>
                <w:rFonts w:ascii="Times New Roman" w:hAnsi="Times New Roman" w:cs="Times New Roman"/>
                <w:sz w:val="28"/>
                <w:szCs w:val="28"/>
              </w:rPr>
            </w:pPr>
            <w:r w:rsidRPr="00C4608C">
              <w:rPr>
                <w:rFonts w:ascii="Times New Roman" w:hAnsi="Times New Roman" w:cs="Times New Roman"/>
                <w:sz w:val="28"/>
                <w:szCs w:val="28"/>
              </w:rPr>
              <w:t>Вид (виды) функциональной грамотности, на формирование которого (которых) направлены задания</w:t>
            </w:r>
          </w:p>
        </w:tc>
        <w:tc>
          <w:tcPr>
            <w:tcW w:w="5688" w:type="dxa"/>
          </w:tcPr>
          <w:p w:rsidR="00C52FDD" w:rsidRPr="00C4608C" w:rsidRDefault="00C52FDD" w:rsidP="003B7C23">
            <w:pPr>
              <w:spacing w:after="0" w:line="240" w:lineRule="auto"/>
              <w:ind w:left="142" w:firstLine="283"/>
              <w:jc w:val="both"/>
              <w:rPr>
                <w:rFonts w:ascii="Times New Roman" w:hAnsi="Times New Roman" w:cs="Times New Roman"/>
                <w:sz w:val="28"/>
                <w:szCs w:val="28"/>
              </w:rPr>
            </w:pPr>
            <w:r w:rsidRPr="00C4608C">
              <w:rPr>
                <w:rFonts w:ascii="Times New Roman" w:hAnsi="Times New Roman" w:cs="Times New Roman"/>
                <w:sz w:val="28"/>
                <w:szCs w:val="28"/>
              </w:rPr>
              <w:t>Читательская грамотность</w:t>
            </w:r>
          </w:p>
          <w:p w:rsidR="00C52FDD" w:rsidRPr="00C4608C" w:rsidRDefault="00C52FDD" w:rsidP="003B7C23">
            <w:pPr>
              <w:spacing w:after="0" w:line="240" w:lineRule="auto"/>
              <w:ind w:left="142" w:firstLine="283"/>
              <w:jc w:val="both"/>
              <w:rPr>
                <w:rFonts w:ascii="Times New Roman" w:hAnsi="Times New Roman" w:cs="Times New Roman"/>
                <w:sz w:val="28"/>
                <w:szCs w:val="28"/>
              </w:rPr>
            </w:pPr>
            <w:r w:rsidRPr="00C4608C">
              <w:rPr>
                <w:rFonts w:ascii="Times New Roman" w:hAnsi="Times New Roman" w:cs="Times New Roman"/>
                <w:sz w:val="28"/>
                <w:szCs w:val="28"/>
              </w:rPr>
              <w:t>Естественнонаучная грамотность</w:t>
            </w:r>
          </w:p>
        </w:tc>
      </w:tr>
      <w:tr w:rsidR="00C52FDD" w:rsidRPr="00C4608C" w:rsidTr="003B7C23">
        <w:tc>
          <w:tcPr>
            <w:tcW w:w="3208" w:type="dxa"/>
          </w:tcPr>
          <w:p w:rsidR="00C52FDD" w:rsidRPr="00C4608C" w:rsidRDefault="00C52FDD" w:rsidP="003B7C23">
            <w:pPr>
              <w:spacing w:after="0" w:line="240" w:lineRule="auto"/>
              <w:rPr>
                <w:rFonts w:ascii="Times New Roman" w:hAnsi="Times New Roman" w:cs="Times New Roman"/>
                <w:sz w:val="28"/>
                <w:szCs w:val="28"/>
              </w:rPr>
            </w:pPr>
            <w:r w:rsidRPr="00C4608C">
              <w:rPr>
                <w:rFonts w:ascii="Times New Roman" w:hAnsi="Times New Roman" w:cs="Times New Roman"/>
                <w:sz w:val="28"/>
                <w:szCs w:val="28"/>
              </w:rPr>
              <w:t>Характеристика заданий</w:t>
            </w:r>
          </w:p>
        </w:tc>
        <w:tc>
          <w:tcPr>
            <w:tcW w:w="5688" w:type="dxa"/>
          </w:tcPr>
          <w:p w:rsidR="00C52FDD" w:rsidRPr="00C52FDD" w:rsidRDefault="00C52FDD" w:rsidP="003B7C23">
            <w:pPr>
              <w:autoSpaceDE w:val="0"/>
              <w:autoSpaceDN w:val="0"/>
              <w:adjustRightInd w:val="0"/>
              <w:spacing w:after="0" w:line="240" w:lineRule="auto"/>
              <w:rPr>
                <w:rFonts w:ascii="Times New Roman" w:hAnsi="Times New Roman" w:cs="Times New Roman"/>
                <w:sz w:val="28"/>
                <w:szCs w:val="28"/>
              </w:rPr>
            </w:pPr>
            <w:r w:rsidRPr="00C4608C">
              <w:rPr>
                <w:rFonts w:ascii="Times New Roman" w:hAnsi="Times New Roman" w:cs="Times New Roman"/>
                <w:sz w:val="28"/>
                <w:szCs w:val="28"/>
              </w:rPr>
              <w:t xml:space="preserve">Контекст </w:t>
            </w:r>
            <w:r w:rsidRPr="00C52FDD">
              <w:rPr>
                <w:rFonts w:ascii="Times New Roman" w:hAnsi="Times New Roman" w:cs="Times New Roman"/>
                <w:sz w:val="28"/>
                <w:szCs w:val="28"/>
              </w:rPr>
              <w:t>образовательный</w:t>
            </w:r>
          </w:p>
          <w:p w:rsidR="00C52FDD" w:rsidRPr="00C52FDD" w:rsidRDefault="00C52FDD" w:rsidP="003B7C23">
            <w:pPr>
              <w:autoSpaceDE w:val="0"/>
              <w:autoSpaceDN w:val="0"/>
              <w:adjustRightInd w:val="0"/>
              <w:spacing w:after="0" w:line="240" w:lineRule="auto"/>
              <w:rPr>
                <w:rFonts w:ascii="Times New Roman" w:hAnsi="Times New Roman" w:cs="Times New Roman"/>
                <w:sz w:val="28"/>
                <w:szCs w:val="28"/>
              </w:rPr>
            </w:pPr>
            <w:r w:rsidRPr="00C52FDD">
              <w:rPr>
                <w:rFonts w:ascii="Times New Roman" w:hAnsi="Times New Roman" w:cs="Times New Roman"/>
                <w:sz w:val="28"/>
                <w:szCs w:val="28"/>
              </w:rPr>
              <w:t xml:space="preserve">Тип текста смешанный </w:t>
            </w:r>
          </w:p>
          <w:p w:rsidR="00C52FDD" w:rsidRPr="00C4608C" w:rsidRDefault="00C52FDD" w:rsidP="003B7C23">
            <w:pPr>
              <w:autoSpaceDE w:val="0"/>
              <w:autoSpaceDN w:val="0"/>
              <w:adjustRightInd w:val="0"/>
              <w:spacing w:after="0" w:line="240" w:lineRule="auto"/>
              <w:rPr>
                <w:rFonts w:ascii="Times New Roman" w:hAnsi="Times New Roman" w:cs="Times New Roman"/>
                <w:sz w:val="28"/>
                <w:szCs w:val="28"/>
              </w:rPr>
            </w:pPr>
            <w:r w:rsidRPr="00C4608C">
              <w:rPr>
                <w:rFonts w:ascii="Times New Roman" w:hAnsi="Times New Roman" w:cs="Times New Roman"/>
                <w:sz w:val="28"/>
                <w:szCs w:val="28"/>
              </w:rPr>
              <w:t>Формируемые читательские компетенции:</w:t>
            </w:r>
          </w:p>
          <w:p w:rsidR="00C52FDD" w:rsidRPr="00C4608C" w:rsidRDefault="00C52FDD" w:rsidP="003B7C23">
            <w:pPr>
              <w:numPr>
                <w:ilvl w:val="0"/>
                <w:numId w:val="2"/>
              </w:numPr>
              <w:autoSpaceDE w:val="0"/>
              <w:autoSpaceDN w:val="0"/>
              <w:adjustRightInd w:val="0"/>
              <w:spacing w:after="0" w:line="240" w:lineRule="auto"/>
              <w:rPr>
                <w:rFonts w:ascii="Times New Roman" w:hAnsi="Times New Roman" w:cs="Times New Roman"/>
                <w:sz w:val="28"/>
                <w:szCs w:val="28"/>
              </w:rPr>
            </w:pPr>
            <w:r w:rsidRPr="00C4608C">
              <w:rPr>
                <w:rFonts w:ascii="Times New Roman" w:hAnsi="Times New Roman" w:cs="Times New Roman"/>
                <w:i/>
                <w:iCs/>
                <w:sz w:val="28"/>
                <w:szCs w:val="28"/>
              </w:rPr>
              <w:t>находить и извлекать информацию;</w:t>
            </w:r>
          </w:p>
          <w:p w:rsidR="00C52FDD" w:rsidRPr="00C52FDD" w:rsidRDefault="00C52FDD" w:rsidP="003B7C23">
            <w:pPr>
              <w:numPr>
                <w:ilvl w:val="0"/>
                <w:numId w:val="2"/>
              </w:numPr>
              <w:autoSpaceDE w:val="0"/>
              <w:autoSpaceDN w:val="0"/>
              <w:adjustRightInd w:val="0"/>
              <w:spacing w:after="0" w:line="240" w:lineRule="auto"/>
              <w:rPr>
                <w:rFonts w:ascii="Times New Roman" w:hAnsi="Times New Roman" w:cs="Times New Roman"/>
                <w:bCs/>
                <w:sz w:val="28"/>
                <w:szCs w:val="28"/>
              </w:rPr>
            </w:pPr>
            <w:r w:rsidRPr="00C52FDD">
              <w:rPr>
                <w:rFonts w:ascii="Times New Roman" w:hAnsi="Times New Roman" w:cs="Times New Roman"/>
                <w:bCs/>
                <w:iCs/>
                <w:sz w:val="28"/>
                <w:szCs w:val="28"/>
              </w:rPr>
              <w:t xml:space="preserve"> интегрировать и интерпретировать информацию;</w:t>
            </w:r>
          </w:p>
          <w:p w:rsidR="00C52FDD" w:rsidRPr="00C4608C" w:rsidRDefault="00C52FDD" w:rsidP="003B7C23">
            <w:pPr>
              <w:autoSpaceDE w:val="0"/>
              <w:autoSpaceDN w:val="0"/>
              <w:adjustRightInd w:val="0"/>
              <w:spacing w:after="0" w:line="240" w:lineRule="auto"/>
              <w:rPr>
                <w:rFonts w:ascii="Times New Roman" w:hAnsi="Times New Roman" w:cs="Times New Roman"/>
                <w:sz w:val="28"/>
                <w:szCs w:val="28"/>
              </w:rPr>
            </w:pPr>
            <w:r w:rsidRPr="00C4608C">
              <w:rPr>
                <w:rFonts w:ascii="Times New Roman" w:hAnsi="Times New Roman" w:cs="Times New Roman"/>
                <w:sz w:val="28"/>
                <w:szCs w:val="28"/>
              </w:rPr>
              <w:t xml:space="preserve">Формируемые читательские  умения </w:t>
            </w:r>
          </w:p>
          <w:p w:rsidR="00C52FDD" w:rsidRPr="00C52FDD" w:rsidRDefault="00C52FDD" w:rsidP="003B7C23">
            <w:pPr>
              <w:autoSpaceDE w:val="0"/>
              <w:autoSpaceDN w:val="0"/>
              <w:adjustRightInd w:val="0"/>
              <w:spacing w:after="0" w:line="240" w:lineRule="auto"/>
              <w:ind w:left="370"/>
              <w:rPr>
                <w:rFonts w:ascii="Times New Roman" w:hAnsi="Times New Roman" w:cs="Times New Roman"/>
                <w:iCs/>
                <w:sz w:val="28"/>
                <w:szCs w:val="28"/>
              </w:rPr>
            </w:pPr>
            <w:r w:rsidRPr="00C52FDD">
              <w:rPr>
                <w:rFonts w:ascii="Times New Roman" w:hAnsi="Times New Roman" w:cs="Times New Roman"/>
                <w:iCs/>
                <w:sz w:val="28"/>
                <w:szCs w:val="28"/>
              </w:rPr>
              <w:t>- Определять наличие или отсутствие информации</w:t>
            </w:r>
          </w:p>
          <w:p w:rsidR="00C52FDD" w:rsidRPr="00C52FDD" w:rsidRDefault="00C52FDD" w:rsidP="003B7C23">
            <w:pPr>
              <w:autoSpaceDE w:val="0"/>
              <w:autoSpaceDN w:val="0"/>
              <w:adjustRightInd w:val="0"/>
              <w:spacing w:after="0" w:line="240" w:lineRule="auto"/>
              <w:ind w:left="370"/>
              <w:rPr>
                <w:rFonts w:ascii="Times New Roman" w:hAnsi="Times New Roman" w:cs="Times New Roman"/>
                <w:iCs/>
                <w:sz w:val="28"/>
                <w:szCs w:val="28"/>
              </w:rPr>
            </w:pPr>
            <w:r w:rsidRPr="00C52FDD">
              <w:rPr>
                <w:rFonts w:ascii="Times New Roman" w:hAnsi="Times New Roman" w:cs="Times New Roman"/>
                <w:iCs/>
                <w:sz w:val="28"/>
                <w:szCs w:val="28"/>
              </w:rPr>
              <w:t>- Высказывать собственную точку зрения по обсуждаемому вопросу</w:t>
            </w:r>
          </w:p>
          <w:p w:rsidR="00C52FDD" w:rsidRPr="00C52FDD" w:rsidRDefault="00C52FDD" w:rsidP="003B7C23">
            <w:pPr>
              <w:autoSpaceDE w:val="0"/>
              <w:autoSpaceDN w:val="0"/>
              <w:adjustRightInd w:val="0"/>
              <w:spacing w:after="0" w:line="240" w:lineRule="auto"/>
              <w:ind w:left="370"/>
              <w:rPr>
                <w:rFonts w:ascii="Times New Roman" w:hAnsi="Times New Roman" w:cs="Times New Roman"/>
                <w:bCs/>
                <w:iCs/>
                <w:sz w:val="28"/>
                <w:szCs w:val="28"/>
              </w:rPr>
            </w:pPr>
            <w:r w:rsidRPr="00C52FDD">
              <w:rPr>
                <w:rFonts w:ascii="Times New Roman" w:hAnsi="Times New Roman" w:cs="Times New Roman"/>
                <w:bCs/>
                <w:iCs/>
                <w:sz w:val="28"/>
                <w:szCs w:val="28"/>
              </w:rPr>
              <w:t>- Устанавливать скрытые связи между событиями или утверждениями (причинно-следственные отношения, отношения аргумент – контраргумент, сходство – различие.)</w:t>
            </w:r>
          </w:p>
          <w:p w:rsidR="00C52FDD" w:rsidRPr="00C4608C" w:rsidRDefault="00C52FDD" w:rsidP="003B7C23">
            <w:pPr>
              <w:autoSpaceDE w:val="0"/>
              <w:autoSpaceDN w:val="0"/>
              <w:adjustRightInd w:val="0"/>
              <w:spacing w:after="0" w:line="240" w:lineRule="auto"/>
              <w:rPr>
                <w:rFonts w:ascii="Times New Roman" w:hAnsi="Times New Roman" w:cs="Times New Roman"/>
                <w:sz w:val="28"/>
                <w:szCs w:val="28"/>
              </w:rPr>
            </w:pPr>
            <w:r w:rsidRPr="00C4608C">
              <w:rPr>
                <w:rFonts w:ascii="Times New Roman" w:hAnsi="Times New Roman" w:cs="Times New Roman"/>
                <w:sz w:val="28"/>
                <w:szCs w:val="28"/>
              </w:rPr>
              <w:t xml:space="preserve">Характеристика заданий, направленных на формирование </w:t>
            </w:r>
            <w:r w:rsidRPr="00C4608C">
              <w:rPr>
                <w:rFonts w:ascii="Times New Roman" w:hAnsi="Times New Roman" w:cs="Times New Roman"/>
                <w:b/>
                <w:bCs/>
                <w:sz w:val="28"/>
                <w:szCs w:val="28"/>
              </w:rPr>
              <w:t>естественнонаучной грамотности</w:t>
            </w:r>
            <w:r w:rsidRPr="00C4608C">
              <w:rPr>
                <w:rFonts w:ascii="Times New Roman" w:hAnsi="Times New Roman" w:cs="Times New Roman"/>
                <w:sz w:val="28"/>
                <w:szCs w:val="28"/>
              </w:rPr>
              <w:t xml:space="preserve">, содержит: </w:t>
            </w:r>
          </w:p>
          <w:p w:rsidR="00C52FDD" w:rsidRPr="00C4608C" w:rsidRDefault="00C52FDD" w:rsidP="003B7C23">
            <w:pPr>
              <w:autoSpaceDE w:val="0"/>
              <w:autoSpaceDN w:val="0"/>
              <w:adjustRightInd w:val="0"/>
              <w:spacing w:after="0" w:line="240" w:lineRule="auto"/>
              <w:rPr>
                <w:rFonts w:ascii="Times New Roman" w:hAnsi="Times New Roman" w:cs="Times New Roman"/>
                <w:sz w:val="28"/>
                <w:szCs w:val="28"/>
              </w:rPr>
            </w:pPr>
            <w:r w:rsidRPr="00C4608C">
              <w:rPr>
                <w:rFonts w:ascii="Times New Roman" w:hAnsi="Times New Roman" w:cs="Times New Roman"/>
                <w:sz w:val="28"/>
                <w:szCs w:val="28"/>
              </w:rPr>
              <w:t xml:space="preserve">Контекст окружающая среда; </w:t>
            </w:r>
          </w:p>
          <w:p w:rsidR="00C52FDD" w:rsidRPr="00C4608C" w:rsidRDefault="00C52FDD" w:rsidP="003B7C23">
            <w:pPr>
              <w:autoSpaceDE w:val="0"/>
              <w:autoSpaceDN w:val="0"/>
              <w:adjustRightInd w:val="0"/>
              <w:spacing w:after="0" w:line="240" w:lineRule="auto"/>
              <w:rPr>
                <w:rFonts w:ascii="Times New Roman" w:hAnsi="Times New Roman" w:cs="Times New Roman"/>
                <w:sz w:val="28"/>
                <w:szCs w:val="28"/>
              </w:rPr>
            </w:pPr>
            <w:r w:rsidRPr="00C4608C">
              <w:rPr>
                <w:rFonts w:ascii="Times New Roman" w:hAnsi="Times New Roman" w:cs="Times New Roman"/>
                <w:sz w:val="28"/>
                <w:szCs w:val="28"/>
              </w:rPr>
              <w:t>Типы научного знания:</w:t>
            </w:r>
          </w:p>
          <w:p w:rsidR="00C52FDD" w:rsidRPr="00C4608C" w:rsidRDefault="00C52FDD" w:rsidP="003B7C23">
            <w:pPr>
              <w:numPr>
                <w:ilvl w:val="0"/>
                <w:numId w:val="3"/>
              </w:numPr>
              <w:tabs>
                <w:tab w:val="left" w:pos="860"/>
              </w:tabs>
              <w:autoSpaceDE w:val="0"/>
              <w:autoSpaceDN w:val="0"/>
              <w:adjustRightInd w:val="0"/>
              <w:spacing w:after="0" w:line="240" w:lineRule="auto"/>
              <w:ind w:left="9" w:firstLine="567"/>
              <w:jc w:val="both"/>
              <w:rPr>
                <w:rFonts w:ascii="Times New Roman" w:hAnsi="Times New Roman" w:cs="Times New Roman"/>
                <w:sz w:val="28"/>
                <w:szCs w:val="28"/>
              </w:rPr>
            </w:pPr>
            <w:r w:rsidRPr="00C52FDD">
              <w:rPr>
                <w:rFonts w:ascii="Times New Roman" w:hAnsi="Times New Roman" w:cs="Times New Roman"/>
                <w:iCs/>
                <w:sz w:val="28"/>
                <w:szCs w:val="28"/>
              </w:rPr>
              <w:t>содержательное</w:t>
            </w:r>
            <w:r w:rsidRPr="00C52FDD">
              <w:rPr>
                <w:rFonts w:ascii="Times New Roman" w:hAnsi="Times New Roman" w:cs="Times New Roman"/>
                <w:sz w:val="28"/>
                <w:szCs w:val="28"/>
              </w:rPr>
              <w:t xml:space="preserve"> </w:t>
            </w:r>
            <w:r w:rsidRPr="00C4608C">
              <w:rPr>
                <w:rFonts w:ascii="Times New Roman" w:hAnsi="Times New Roman" w:cs="Times New Roman"/>
                <w:sz w:val="28"/>
                <w:szCs w:val="28"/>
              </w:rPr>
              <w:t xml:space="preserve">— знание научного содержания, относящегося к области:  «Живые системы» </w:t>
            </w:r>
          </w:p>
          <w:p w:rsidR="00C52FDD" w:rsidRPr="00C4608C" w:rsidRDefault="00C52FDD" w:rsidP="003B7C23">
            <w:pPr>
              <w:autoSpaceDE w:val="0"/>
              <w:autoSpaceDN w:val="0"/>
              <w:adjustRightInd w:val="0"/>
              <w:spacing w:after="0" w:line="240" w:lineRule="auto"/>
              <w:rPr>
                <w:rFonts w:ascii="Times New Roman" w:hAnsi="Times New Roman" w:cs="Times New Roman"/>
                <w:sz w:val="28"/>
                <w:szCs w:val="28"/>
              </w:rPr>
            </w:pPr>
            <w:r w:rsidRPr="00C4608C">
              <w:rPr>
                <w:rFonts w:ascii="Times New Roman" w:hAnsi="Times New Roman" w:cs="Times New Roman"/>
                <w:sz w:val="28"/>
                <w:szCs w:val="28"/>
              </w:rPr>
              <w:t>Формируемые естественнонаучные компетенции:</w:t>
            </w:r>
          </w:p>
          <w:p w:rsidR="00C52FDD" w:rsidRPr="00C52FDD" w:rsidRDefault="00C52FDD" w:rsidP="003B7C23">
            <w:pPr>
              <w:numPr>
                <w:ilvl w:val="0"/>
                <w:numId w:val="4"/>
              </w:numPr>
              <w:autoSpaceDE w:val="0"/>
              <w:autoSpaceDN w:val="0"/>
              <w:adjustRightInd w:val="0"/>
              <w:spacing w:after="0" w:line="240" w:lineRule="auto"/>
              <w:ind w:left="9" w:firstLine="426"/>
              <w:rPr>
                <w:rFonts w:ascii="Times New Roman" w:hAnsi="Times New Roman" w:cs="Times New Roman"/>
                <w:iCs/>
                <w:sz w:val="28"/>
                <w:szCs w:val="28"/>
              </w:rPr>
            </w:pPr>
            <w:r w:rsidRPr="00C52FDD">
              <w:rPr>
                <w:rFonts w:ascii="Times New Roman" w:hAnsi="Times New Roman" w:cs="Times New Roman"/>
                <w:iCs/>
                <w:sz w:val="28"/>
                <w:szCs w:val="28"/>
              </w:rPr>
              <w:t>интерпретация данных и использование научных доказатель</w:t>
            </w:r>
            <w:proofErr w:type="gramStart"/>
            <w:r w:rsidRPr="00C52FDD">
              <w:rPr>
                <w:rFonts w:ascii="Times New Roman" w:hAnsi="Times New Roman" w:cs="Times New Roman"/>
                <w:iCs/>
                <w:sz w:val="28"/>
                <w:szCs w:val="28"/>
              </w:rPr>
              <w:t>ств дл</w:t>
            </w:r>
            <w:proofErr w:type="gramEnd"/>
            <w:r w:rsidRPr="00C52FDD">
              <w:rPr>
                <w:rFonts w:ascii="Times New Roman" w:hAnsi="Times New Roman" w:cs="Times New Roman"/>
                <w:iCs/>
                <w:sz w:val="28"/>
                <w:szCs w:val="28"/>
              </w:rPr>
              <w:t xml:space="preserve">я получения выводов </w:t>
            </w:r>
          </w:p>
          <w:p w:rsidR="00C52FDD" w:rsidRPr="00C4608C" w:rsidRDefault="00C52FDD" w:rsidP="003B7C23">
            <w:pPr>
              <w:autoSpaceDE w:val="0"/>
              <w:autoSpaceDN w:val="0"/>
              <w:adjustRightInd w:val="0"/>
              <w:spacing w:after="0" w:line="240" w:lineRule="auto"/>
              <w:rPr>
                <w:rFonts w:ascii="Times New Roman" w:hAnsi="Times New Roman" w:cs="Times New Roman"/>
                <w:sz w:val="28"/>
                <w:szCs w:val="28"/>
              </w:rPr>
            </w:pPr>
            <w:r w:rsidRPr="00C4608C">
              <w:rPr>
                <w:rFonts w:ascii="Times New Roman" w:hAnsi="Times New Roman" w:cs="Times New Roman"/>
                <w:sz w:val="28"/>
                <w:szCs w:val="28"/>
              </w:rPr>
              <w:t xml:space="preserve"> Формируемые естественнонаучные умения</w:t>
            </w:r>
          </w:p>
          <w:p w:rsidR="00C52FDD" w:rsidRPr="00C52FDD" w:rsidRDefault="00C52FDD" w:rsidP="003B7C23">
            <w:pPr>
              <w:autoSpaceDE w:val="0"/>
              <w:autoSpaceDN w:val="0"/>
              <w:adjustRightInd w:val="0"/>
              <w:spacing w:after="0" w:line="240" w:lineRule="auto"/>
              <w:rPr>
                <w:rFonts w:ascii="Times New Roman" w:hAnsi="Times New Roman" w:cs="Times New Roman"/>
                <w:iCs/>
                <w:sz w:val="28"/>
                <w:szCs w:val="28"/>
              </w:rPr>
            </w:pPr>
            <w:r w:rsidRPr="00C4608C">
              <w:rPr>
                <w:rFonts w:ascii="Times New Roman" w:hAnsi="Times New Roman" w:cs="Times New Roman"/>
                <w:i/>
                <w:iCs/>
                <w:sz w:val="28"/>
                <w:szCs w:val="28"/>
              </w:rPr>
              <w:lastRenderedPageBreak/>
              <w:t xml:space="preserve">- </w:t>
            </w:r>
            <w:r w:rsidRPr="00C52FDD">
              <w:rPr>
                <w:rFonts w:ascii="Times New Roman" w:hAnsi="Times New Roman" w:cs="Times New Roman"/>
                <w:iCs/>
                <w:sz w:val="28"/>
                <w:szCs w:val="28"/>
              </w:rPr>
              <w:t>анализировать, интерпретировать данные и делать соответствующие выводы</w:t>
            </w:r>
            <w:r w:rsidRPr="00C52FDD">
              <w:rPr>
                <w:rFonts w:ascii="Times New Roman" w:hAnsi="Times New Roman" w:cs="Times New Roman"/>
                <w:iCs/>
                <w:sz w:val="28"/>
                <w:szCs w:val="28"/>
              </w:rPr>
              <w:t></w:t>
            </w:r>
          </w:p>
          <w:p w:rsidR="00C52FDD" w:rsidRPr="00C52FDD" w:rsidRDefault="00C52FDD" w:rsidP="003B7C23">
            <w:pPr>
              <w:shd w:val="clear" w:color="auto" w:fill="FFFFFF"/>
              <w:spacing w:after="0" w:line="240" w:lineRule="auto"/>
              <w:rPr>
                <w:rFonts w:ascii="Times New Roman" w:hAnsi="Times New Roman" w:cs="Times New Roman"/>
                <w:iCs/>
                <w:color w:val="000000"/>
                <w:sz w:val="28"/>
                <w:szCs w:val="28"/>
                <w:lang w:eastAsia="ru-RU"/>
              </w:rPr>
            </w:pPr>
            <w:r w:rsidRPr="00C52FDD">
              <w:rPr>
                <w:rFonts w:ascii="Times New Roman" w:hAnsi="Times New Roman" w:cs="Times New Roman"/>
                <w:color w:val="000000"/>
                <w:sz w:val="28"/>
                <w:szCs w:val="28"/>
                <w:lang w:eastAsia="ru-RU"/>
              </w:rPr>
              <w:t xml:space="preserve"> -</w:t>
            </w:r>
            <w:r w:rsidRPr="00C52FDD">
              <w:rPr>
                <w:rFonts w:ascii="Times New Roman" w:hAnsi="Times New Roman" w:cs="Times New Roman"/>
                <w:iCs/>
                <w:color w:val="000000"/>
                <w:sz w:val="28"/>
                <w:szCs w:val="28"/>
                <w:lang w:eastAsia="ru-RU"/>
              </w:rPr>
              <w:t xml:space="preserve">выявление связи между </w:t>
            </w:r>
            <w:proofErr w:type="gramStart"/>
            <w:r w:rsidRPr="00C52FDD">
              <w:rPr>
                <w:rFonts w:ascii="Times New Roman" w:hAnsi="Times New Roman" w:cs="Times New Roman"/>
                <w:iCs/>
                <w:color w:val="000000"/>
                <w:sz w:val="28"/>
                <w:szCs w:val="28"/>
                <w:lang w:eastAsia="ru-RU"/>
              </w:rPr>
              <w:t>прочитанным</w:t>
            </w:r>
            <w:proofErr w:type="gramEnd"/>
            <w:r w:rsidRPr="00C52FDD">
              <w:rPr>
                <w:rFonts w:ascii="Times New Roman" w:hAnsi="Times New Roman" w:cs="Times New Roman"/>
                <w:iCs/>
                <w:color w:val="000000"/>
                <w:sz w:val="28"/>
                <w:szCs w:val="28"/>
                <w:lang w:eastAsia="ru-RU"/>
              </w:rPr>
              <w:t xml:space="preserve"> и современной</w:t>
            </w:r>
          </w:p>
          <w:p w:rsidR="00C52FDD" w:rsidRPr="00C52FDD" w:rsidRDefault="00C52FDD" w:rsidP="003B7C23">
            <w:pPr>
              <w:shd w:val="clear" w:color="auto" w:fill="FFFFFF"/>
              <w:spacing w:after="0" w:line="240" w:lineRule="auto"/>
              <w:rPr>
                <w:rFonts w:ascii="Times New Roman" w:hAnsi="Times New Roman" w:cs="Times New Roman"/>
                <w:iCs/>
                <w:color w:val="000000"/>
                <w:sz w:val="28"/>
                <w:szCs w:val="28"/>
                <w:lang w:eastAsia="ru-RU"/>
              </w:rPr>
            </w:pPr>
            <w:r w:rsidRPr="00C52FDD">
              <w:rPr>
                <w:rFonts w:ascii="Times New Roman" w:hAnsi="Times New Roman" w:cs="Times New Roman"/>
                <w:iCs/>
                <w:color w:val="000000"/>
                <w:sz w:val="28"/>
                <w:szCs w:val="28"/>
                <w:lang w:eastAsia="ru-RU"/>
              </w:rPr>
              <w:t>реальностью</w:t>
            </w:r>
          </w:p>
          <w:p w:rsidR="00C52FDD" w:rsidRPr="00C4608C" w:rsidRDefault="00C52FDD" w:rsidP="003B7C23">
            <w:pPr>
              <w:autoSpaceDE w:val="0"/>
              <w:autoSpaceDN w:val="0"/>
              <w:adjustRightInd w:val="0"/>
              <w:spacing w:after="0" w:line="240" w:lineRule="auto"/>
              <w:rPr>
                <w:rFonts w:ascii="Times New Roman" w:hAnsi="Times New Roman" w:cs="Times New Roman"/>
                <w:i/>
                <w:iCs/>
                <w:sz w:val="28"/>
                <w:szCs w:val="28"/>
              </w:rPr>
            </w:pPr>
          </w:p>
          <w:p w:rsidR="00C52FDD" w:rsidRPr="00C4608C" w:rsidRDefault="00C52FDD" w:rsidP="003B7C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Формат ответа краткий,  развернутый </w:t>
            </w:r>
            <w:r w:rsidRPr="00C4608C">
              <w:rPr>
                <w:rFonts w:ascii="Times New Roman" w:hAnsi="Times New Roman" w:cs="Times New Roman"/>
                <w:sz w:val="28"/>
                <w:szCs w:val="28"/>
              </w:rPr>
              <w:t xml:space="preserve"> </w:t>
            </w:r>
          </w:p>
          <w:p w:rsidR="00C52FDD" w:rsidRPr="00C4608C" w:rsidRDefault="00C52FDD" w:rsidP="003B7C23">
            <w:pPr>
              <w:autoSpaceDE w:val="0"/>
              <w:autoSpaceDN w:val="0"/>
              <w:adjustRightInd w:val="0"/>
              <w:spacing w:after="0" w:line="240" w:lineRule="auto"/>
              <w:rPr>
                <w:rFonts w:ascii="Times New Roman" w:hAnsi="Times New Roman" w:cs="Times New Roman"/>
                <w:sz w:val="28"/>
                <w:szCs w:val="28"/>
              </w:rPr>
            </w:pPr>
          </w:p>
          <w:p w:rsidR="00C52FDD" w:rsidRPr="00C4608C" w:rsidRDefault="00C52FDD" w:rsidP="003B7C23">
            <w:pPr>
              <w:autoSpaceDE w:val="0"/>
              <w:autoSpaceDN w:val="0"/>
              <w:adjustRightInd w:val="0"/>
              <w:spacing w:after="0" w:line="240" w:lineRule="auto"/>
              <w:rPr>
                <w:rFonts w:ascii="Times New Roman" w:hAnsi="Times New Roman" w:cs="Times New Roman"/>
                <w:sz w:val="28"/>
                <w:szCs w:val="28"/>
              </w:rPr>
            </w:pPr>
          </w:p>
        </w:tc>
      </w:tr>
      <w:tr w:rsidR="00C52FDD" w:rsidRPr="00C4608C" w:rsidTr="003B7C23">
        <w:trPr>
          <w:trHeight w:val="5015"/>
        </w:trPr>
        <w:tc>
          <w:tcPr>
            <w:tcW w:w="3208" w:type="dxa"/>
          </w:tcPr>
          <w:p w:rsidR="00C52FDD" w:rsidRPr="00C4608C" w:rsidRDefault="00C52FDD" w:rsidP="003B7C23">
            <w:pPr>
              <w:spacing w:after="0" w:line="240" w:lineRule="auto"/>
              <w:rPr>
                <w:rFonts w:ascii="Times New Roman" w:hAnsi="Times New Roman" w:cs="Times New Roman"/>
                <w:sz w:val="28"/>
                <w:szCs w:val="28"/>
              </w:rPr>
            </w:pPr>
            <w:r w:rsidRPr="00C4608C">
              <w:rPr>
                <w:rFonts w:ascii="Times New Roman" w:hAnsi="Times New Roman" w:cs="Times New Roman"/>
                <w:sz w:val="28"/>
                <w:szCs w:val="28"/>
              </w:rPr>
              <w:lastRenderedPageBreak/>
              <w:t>Решение к заданиям</w:t>
            </w:r>
          </w:p>
        </w:tc>
        <w:tc>
          <w:tcPr>
            <w:tcW w:w="5688" w:type="dxa"/>
          </w:tcPr>
          <w:p w:rsidR="00C52FDD" w:rsidRPr="00C52FDD" w:rsidRDefault="00C52FDD" w:rsidP="003B7C23">
            <w:pPr>
              <w:autoSpaceDE w:val="0"/>
              <w:autoSpaceDN w:val="0"/>
              <w:adjustRightInd w:val="0"/>
              <w:spacing w:after="0" w:line="240" w:lineRule="auto"/>
              <w:rPr>
                <w:rFonts w:ascii="Times New Roman" w:hAnsi="Times New Roman" w:cs="Times New Roman"/>
                <w:bCs/>
                <w:sz w:val="28"/>
                <w:szCs w:val="28"/>
              </w:rPr>
            </w:pPr>
            <w:r w:rsidRPr="00C52FDD">
              <w:rPr>
                <w:rFonts w:ascii="Times New Roman" w:hAnsi="Times New Roman" w:cs="Times New Roman"/>
                <w:bCs/>
                <w:sz w:val="28"/>
                <w:szCs w:val="28"/>
              </w:rPr>
              <w:t>Задание 1</w:t>
            </w:r>
          </w:p>
          <w:p w:rsidR="00C52FDD" w:rsidRPr="00C52FDD" w:rsidRDefault="00C52FDD" w:rsidP="003B7C23">
            <w:pPr>
              <w:autoSpaceDE w:val="0"/>
              <w:autoSpaceDN w:val="0"/>
              <w:adjustRightInd w:val="0"/>
              <w:spacing w:after="0" w:line="240" w:lineRule="auto"/>
              <w:rPr>
                <w:rFonts w:ascii="Times New Roman" w:hAnsi="Times New Roman" w:cs="Times New Roman"/>
                <w:bCs/>
                <w:sz w:val="28"/>
                <w:szCs w:val="28"/>
              </w:rPr>
            </w:pPr>
            <w:r w:rsidRPr="00C52FDD">
              <w:rPr>
                <w:rFonts w:ascii="Times New Roman" w:hAnsi="Times New Roman" w:cs="Times New Roman"/>
                <w:bCs/>
                <w:sz w:val="28"/>
                <w:szCs w:val="28"/>
              </w:rPr>
              <w:t>Ответы детей</w:t>
            </w:r>
          </w:p>
          <w:p w:rsidR="00C52FDD" w:rsidRPr="00C52FDD" w:rsidRDefault="00C52FDD" w:rsidP="003B7C23">
            <w:pPr>
              <w:autoSpaceDE w:val="0"/>
              <w:autoSpaceDN w:val="0"/>
              <w:adjustRightInd w:val="0"/>
              <w:spacing w:after="0" w:line="240" w:lineRule="auto"/>
              <w:rPr>
                <w:rFonts w:ascii="Times New Roman" w:hAnsi="Times New Roman" w:cs="Times New Roman"/>
                <w:bCs/>
                <w:sz w:val="28"/>
                <w:szCs w:val="28"/>
              </w:rPr>
            </w:pPr>
            <w:r w:rsidRPr="00C52FDD">
              <w:rPr>
                <w:rFonts w:ascii="Times New Roman" w:hAnsi="Times New Roman" w:cs="Times New Roman"/>
                <w:bCs/>
                <w:sz w:val="28"/>
                <w:szCs w:val="28"/>
              </w:rPr>
              <w:t>Задание 2.</w:t>
            </w:r>
          </w:p>
          <w:p w:rsidR="00C52FDD" w:rsidRPr="00C4608C" w:rsidRDefault="00C52FDD" w:rsidP="003B7C23">
            <w:pPr>
              <w:autoSpaceDE w:val="0"/>
              <w:autoSpaceDN w:val="0"/>
              <w:adjustRightInd w:val="0"/>
              <w:spacing w:after="0" w:line="240" w:lineRule="auto"/>
              <w:rPr>
                <w:rFonts w:ascii="Times New Roman" w:hAnsi="Times New Roman" w:cs="Times New Roman"/>
                <w:b/>
                <w:bCs/>
                <w:sz w:val="28"/>
                <w:szCs w:val="28"/>
              </w:rPr>
            </w:pPr>
            <w:r w:rsidRPr="00C52FDD">
              <w:rPr>
                <w:rFonts w:ascii="Times New Roman" w:hAnsi="Times New Roman" w:cs="Times New Roman"/>
                <w:bCs/>
                <w:sz w:val="28"/>
                <w:szCs w:val="28"/>
              </w:rPr>
              <w:t>Ответы детей</w:t>
            </w:r>
          </w:p>
          <w:p w:rsidR="00C52FDD" w:rsidRPr="00C4608C" w:rsidRDefault="00C52FDD" w:rsidP="003B7C23">
            <w:pPr>
              <w:autoSpaceDE w:val="0"/>
              <w:autoSpaceDN w:val="0"/>
              <w:adjustRightInd w:val="0"/>
              <w:spacing w:after="0" w:line="240" w:lineRule="auto"/>
              <w:rPr>
                <w:rFonts w:ascii="Times New Roman" w:hAnsi="Times New Roman" w:cs="Times New Roman"/>
                <w:sz w:val="28"/>
                <w:szCs w:val="28"/>
              </w:rPr>
            </w:pPr>
          </w:p>
          <w:p w:rsidR="00C52FDD" w:rsidRPr="00C4608C" w:rsidRDefault="00C52FDD" w:rsidP="003B7C23">
            <w:pPr>
              <w:autoSpaceDE w:val="0"/>
              <w:autoSpaceDN w:val="0"/>
              <w:adjustRightInd w:val="0"/>
              <w:spacing w:after="0" w:line="240" w:lineRule="auto"/>
              <w:rPr>
                <w:rFonts w:ascii="Times New Roman" w:hAnsi="Times New Roman" w:cs="Times New Roman"/>
                <w:sz w:val="28"/>
                <w:szCs w:val="28"/>
              </w:rPr>
            </w:pPr>
          </w:p>
        </w:tc>
      </w:tr>
    </w:tbl>
    <w:p w:rsidR="00C52FDD" w:rsidRPr="00C52FDD" w:rsidRDefault="00C52FDD" w:rsidP="00C52FDD">
      <w:pPr>
        <w:spacing w:after="0" w:line="240" w:lineRule="auto"/>
        <w:ind w:left="-709"/>
        <w:jc w:val="center"/>
        <w:rPr>
          <w:rFonts w:ascii="Times New Roman" w:hAnsi="Times New Roman" w:cs="Times New Roman"/>
          <w:sz w:val="28"/>
          <w:szCs w:val="28"/>
        </w:rPr>
      </w:pPr>
    </w:p>
    <w:sectPr w:rsidR="00C52FDD" w:rsidRPr="00C52FDD" w:rsidSect="00AD3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1B1"/>
    <w:multiLevelType w:val="hybridMultilevel"/>
    <w:tmpl w:val="0128A178"/>
    <w:lvl w:ilvl="0" w:tplc="8FD41E4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2353D95"/>
    <w:multiLevelType w:val="hybridMultilevel"/>
    <w:tmpl w:val="9078E6CA"/>
    <w:lvl w:ilvl="0" w:tplc="8FD41E4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BB14571"/>
    <w:multiLevelType w:val="hybridMultilevel"/>
    <w:tmpl w:val="CFEC20DA"/>
    <w:lvl w:ilvl="0" w:tplc="C1FA0C44">
      <w:start w:val="1"/>
      <w:numFmt w:val="decimal"/>
      <w:lvlText w:val="%1."/>
      <w:lvlJc w:val="left"/>
      <w:pPr>
        <w:ind w:left="729" w:hanging="360"/>
      </w:pPr>
      <w:rPr>
        <w:color w:val="000000"/>
      </w:r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3">
    <w:nsid w:val="5DD56E99"/>
    <w:multiLevelType w:val="hybridMultilevel"/>
    <w:tmpl w:val="409E7792"/>
    <w:lvl w:ilvl="0" w:tplc="8FD41E4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324"/>
    <w:rsid w:val="00162F55"/>
    <w:rsid w:val="001C3D81"/>
    <w:rsid w:val="00257EDB"/>
    <w:rsid w:val="003753B4"/>
    <w:rsid w:val="003770EC"/>
    <w:rsid w:val="0047688C"/>
    <w:rsid w:val="00632B60"/>
    <w:rsid w:val="00664324"/>
    <w:rsid w:val="008D0F2B"/>
    <w:rsid w:val="008F6592"/>
    <w:rsid w:val="00AD3780"/>
    <w:rsid w:val="00B25A74"/>
    <w:rsid w:val="00B30596"/>
    <w:rsid w:val="00C4608C"/>
    <w:rsid w:val="00C4721E"/>
    <w:rsid w:val="00C52FDD"/>
    <w:rsid w:val="00D02430"/>
    <w:rsid w:val="00D86253"/>
    <w:rsid w:val="00F30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8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locked/>
    <w:rsid w:val="00B25A74"/>
    <w:pPr>
      <w:spacing w:after="0" w:line="240" w:lineRule="auto"/>
      <w:jc w:val="center"/>
    </w:pPr>
    <w:rPr>
      <w:b/>
      <w:bCs/>
      <w:sz w:val="26"/>
      <w:szCs w:val="26"/>
      <w:lang w:eastAsia="ru-RU"/>
    </w:rPr>
  </w:style>
  <w:style w:type="character" w:customStyle="1" w:styleId="TitleChar">
    <w:name w:val="Title Char"/>
    <w:uiPriority w:val="99"/>
    <w:locked/>
    <w:rPr>
      <w:rFonts w:ascii="Cambria" w:hAnsi="Cambria" w:cs="Cambria"/>
      <w:b/>
      <w:bCs/>
      <w:kern w:val="28"/>
      <w:sz w:val="32"/>
      <w:szCs w:val="32"/>
      <w:lang w:eastAsia="en-US"/>
    </w:rPr>
  </w:style>
  <w:style w:type="character" w:customStyle="1" w:styleId="a4">
    <w:name w:val="Название Знак"/>
    <w:link w:val="a3"/>
    <w:uiPriority w:val="99"/>
    <w:locked/>
    <w:rsid w:val="00B25A74"/>
    <w:rPr>
      <w:b/>
      <w:bCs/>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7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Чёрная</dc:creator>
  <cp:keywords/>
  <dc:description/>
  <cp:lastModifiedBy>1</cp:lastModifiedBy>
  <cp:revision>7</cp:revision>
  <dcterms:created xsi:type="dcterms:W3CDTF">2022-06-03T09:34:00Z</dcterms:created>
  <dcterms:modified xsi:type="dcterms:W3CDTF">2022-10-20T13:37:00Z</dcterms:modified>
</cp:coreProperties>
</file>